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4B35" w14:textId="77777777" w:rsidR="00307022" w:rsidRDefault="00307022" w:rsidP="00307022">
      <w:pPr>
        <w:spacing w:line="480" w:lineRule="auto"/>
        <w:ind w:firstLine="709"/>
        <w:jc w:val="center"/>
        <w:rPr>
          <w:b/>
          <w:color w:val="000000"/>
        </w:rPr>
      </w:pPr>
      <w:bookmarkStart w:id="0" w:name="_GoBack"/>
      <w:bookmarkEnd w:id="0"/>
    </w:p>
    <w:p w14:paraId="2E902BE3" w14:textId="77777777" w:rsidR="00307022" w:rsidRDefault="00307022">
      <w:pPr>
        <w:rPr>
          <w:b/>
          <w:color w:val="000000"/>
        </w:rPr>
      </w:pPr>
      <w:r>
        <w:rPr>
          <w:b/>
          <w:color w:val="000000"/>
        </w:rPr>
        <w:br w:type="page"/>
      </w:r>
    </w:p>
    <w:p w14:paraId="6BF07210" w14:textId="77777777" w:rsidR="00307022" w:rsidRPr="0046444E" w:rsidRDefault="00307022" w:rsidP="00307022">
      <w:pPr>
        <w:spacing w:line="480" w:lineRule="auto"/>
        <w:ind w:firstLine="709"/>
        <w:jc w:val="center"/>
        <w:rPr>
          <w:b/>
          <w:color w:val="000000"/>
        </w:rPr>
      </w:pPr>
      <w:r w:rsidRPr="0046444E">
        <w:rPr>
          <w:b/>
          <w:color w:val="000000"/>
        </w:rPr>
        <w:lastRenderedPageBreak/>
        <w:t>UNIVERSIDAD SAN FRANCISCO DE QUITO</w:t>
      </w:r>
    </w:p>
    <w:p w14:paraId="0254BE69" w14:textId="77777777" w:rsidR="00307022" w:rsidRPr="0046444E" w:rsidRDefault="00307022" w:rsidP="00307022">
      <w:pPr>
        <w:spacing w:line="480" w:lineRule="auto"/>
        <w:ind w:firstLine="709"/>
        <w:jc w:val="center"/>
        <w:rPr>
          <w:b/>
          <w:color w:val="000000"/>
        </w:rPr>
      </w:pPr>
    </w:p>
    <w:p w14:paraId="08197985" w14:textId="77777777" w:rsidR="00307022" w:rsidRPr="0046444E" w:rsidRDefault="00307022" w:rsidP="00307022">
      <w:pPr>
        <w:spacing w:line="480" w:lineRule="auto"/>
        <w:ind w:firstLine="709"/>
        <w:jc w:val="center"/>
        <w:rPr>
          <w:color w:val="808080"/>
        </w:rPr>
      </w:pPr>
    </w:p>
    <w:p w14:paraId="54579FB6" w14:textId="77777777" w:rsidR="00307022" w:rsidRPr="0046444E" w:rsidRDefault="00307022" w:rsidP="00307022">
      <w:pPr>
        <w:spacing w:line="480" w:lineRule="auto"/>
        <w:ind w:firstLine="709"/>
        <w:jc w:val="center"/>
        <w:rPr>
          <w:b/>
          <w:color w:val="FF0000"/>
        </w:rPr>
      </w:pPr>
    </w:p>
    <w:p w14:paraId="4096E306" w14:textId="77777777" w:rsidR="00307022" w:rsidRPr="0046444E" w:rsidRDefault="00307022" w:rsidP="00307022">
      <w:pPr>
        <w:spacing w:line="480" w:lineRule="auto"/>
        <w:ind w:firstLine="709"/>
        <w:jc w:val="center"/>
        <w:rPr>
          <w:b/>
        </w:rPr>
      </w:pPr>
      <w:r w:rsidRPr="0046444E">
        <w:rPr>
          <w:b/>
        </w:rPr>
        <w:t>Colegio de Comunicación y Artes Contemporáneas</w:t>
      </w:r>
    </w:p>
    <w:p w14:paraId="77902688" w14:textId="77777777" w:rsidR="00307022" w:rsidRPr="0046444E" w:rsidRDefault="00307022" w:rsidP="00307022">
      <w:pPr>
        <w:spacing w:line="480" w:lineRule="auto"/>
        <w:ind w:firstLine="709"/>
        <w:rPr>
          <w:b/>
          <w:color w:val="FF0000"/>
        </w:rPr>
      </w:pPr>
    </w:p>
    <w:p w14:paraId="702328F0" w14:textId="77777777" w:rsidR="00307022" w:rsidRPr="0046444E" w:rsidRDefault="00307022" w:rsidP="00307022">
      <w:pPr>
        <w:spacing w:line="480" w:lineRule="auto"/>
        <w:ind w:firstLine="709"/>
        <w:jc w:val="center"/>
        <w:rPr>
          <w:b/>
          <w:color w:val="FF0000"/>
        </w:rPr>
      </w:pPr>
    </w:p>
    <w:p w14:paraId="0FE67102" w14:textId="77777777" w:rsidR="00307022" w:rsidRPr="0046444E" w:rsidRDefault="00307022" w:rsidP="00307022">
      <w:pPr>
        <w:spacing w:line="480" w:lineRule="auto"/>
        <w:ind w:firstLine="709"/>
        <w:jc w:val="center"/>
        <w:rPr>
          <w:rStyle w:val="HTMLTypewriter"/>
          <w:b/>
          <w:color w:val="FF0000"/>
        </w:rPr>
      </w:pPr>
    </w:p>
    <w:p w14:paraId="168A09E9" w14:textId="77777777" w:rsidR="00307022" w:rsidRPr="0046444E" w:rsidRDefault="00307022" w:rsidP="00307022">
      <w:pPr>
        <w:spacing w:line="480" w:lineRule="auto"/>
        <w:ind w:firstLine="709"/>
        <w:jc w:val="center"/>
        <w:rPr>
          <w:b/>
        </w:rPr>
      </w:pPr>
      <w:r w:rsidRPr="0046444E">
        <w:rPr>
          <w:b/>
        </w:rPr>
        <w:t>Periodismo Musical: Guía para periodistas</w:t>
      </w:r>
    </w:p>
    <w:p w14:paraId="48AADB41" w14:textId="77777777" w:rsidR="00307022" w:rsidRPr="0046444E" w:rsidRDefault="00307022" w:rsidP="00307022">
      <w:pPr>
        <w:spacing w:line="480" w:lineRule="auto"/>
        <w:ind w:firstLine="709"/>
        <w:rPr>
          <w:b/>
          <w:color w:val="FF0000"/>
        </w:rPr>
      </w:pPr>
    </w:p>
    <w:p w14:paraId="5DAA1B83" w14:textId="77777777" w:rsidR="00307022" w:rsidRPr="0046444E" w:rsidRDefault="00307022" w:rsidP="00307022">
      <w:pPr>
        <w:spacing w:line="480" w:lineRule="auto"/>
        <w:ind w:firstLine="709"/>
        <w:jc w:val="center"/>
        <w:rPr>
          <w:b/>
          <w:color w:val="FF0000"/>
        </w:rPr>
      </w:pPr>
    </w:p>
    <w:p w14:paraId="61EE54B1" w14:textId="77777777" w:rsidR="00307022" w:rsidRPr="0046444E" w:rsidRDefault="00307022" w:rsidP="00307022">
      <w:pPr>
        <w:spacing w:line="480" w:lineRule="auto"/>
        <w:ind w:firstLine="709"/>
        <w:jc w:val="center"/>
        <w:rPr>
          <w:b/>
          <w:color w:val="FF0000"/>
        </w:rPr>
      </w:pPr>
    </w:p>
    <w:p w14:paraId="0F33FDEB" w14:textId="77777777" w:rsidR="00307022" w:rsidRPr="0046444E" w:rsidRDefault="00307022" w:rsidP="00307022">
      <w:pPr>
        <w:spacing w:line="480" w:lineRule="auto"/>
        <w:ind w:firstLine="709"/>
        <w:jc w:val="center"/>
        <w:rPr>
          <w:b/>
        </w:rPr>
      </w:pPr>
      <w:r w:rsidRPr="0046444E">
        <w:rPr>
          <w:b/>
        </w:rPr>
        <w:t>Gabriela Michelle Larrea Sánchez</w:t>
      </w:r>
    </w:p>
    <w:p w14:paraId="58A0DE43" w14:textId="77777777" w:rsidR="00307022" w:rsidRPr="0046444E" w:rsidRDefault="00307022" w:rsidP="00307022">
      <w:pPr>
        <w:spacing w:line="480" w:lineRule="auto"/>
        <w:ind w:firstLine="709"/>
        <w:jc w:val="center"/>
        <w:rPr>
          <w:b/>
          <w:color w:val="000000"/>
        </w:rPr>
      </w:pPr>
    </w:p>
    <w:p w14:paraId="2E7B8B87" w14:textId="77777777" w:rsidR="00307022" w:rsidRPr="0046444E" w:rsidRDefault="00307022" w:rsidP="00307022">
      <w:pPr>
        <w:spacing w:line="480" w:lineRule="auto"/>
        <w:ind w:firstLine="709"/>
        <w:jc w:val="center"/>
        <w:rPr>
          <w:b/>
          <w:color w:val="000000"/>
        </w:rPr>
      </w:pPr>
      <w:r w:rsidRPr="0046444E">
        <w:rPr>
          <w:b/>
          <w:color w:val="000000"/>
        </w:rPr>
        <w:t xml:space="preserve">Paúl Mena, M.A., Director de Trabajo de Titulación </w:t>
      </w:r>
    </w:p>
    <w:p w14:paraId="54A4960E" w14:textId="77777777" w:rsidR="00307022" w:rsidRPr="0046444E" w:rsidRDefault="00307022" w:rsidP="00307022">
      <w:pPr>
        <w:spacing w:line="480" w:lineRule="auto"/>
        <w:ind w:firstLine="709"/>
        <w:rPr>
          <w:b/>
        </w:rPr>
      </w:pPr>
    </w:p>
    <w:p w14:paraId="491D7306" w14:textId="77777777" w:rsidR="00307022" w:rsidRPr="0046444E" w:rsidRDefault="00307022" w:rsidP="00307022">
      <w:pPr>
        <w:spacing w:line="480" w:lineRule="auto"/>
        <w:ind w:firstLine="709"/>
        <w:rPr>
          <w:b/>
        </w:rPr>
      </w:pPr>
    </w:p>
    <w:p w14:paraId="09D28227" w14:textId="77777777" w:rsidR="00307022" w:rsidRPr="0046444E" w:rsidRDefault="00307022" w:rsidP="00307022">
      <w:pPr>
        <w:spacing w:line="480" w:lineRule="auto"/>
        <w:ind w:firstLine="709"/>
        <w:rPr>
          <w:b/>
        </w:rPr>
      </w:pPr>
    </w:p>
    <w:p w14:paraId="6BD7C4E4" w14:textId="77777777" w:rsidR="00307022" w:rsidRPr="0046444E" w:rsidRDefault="00307022" w:rsidP="00307022">
      <w:pPr>
        <w:autoSpaceDE w:val="0"/>
        <w:autoSpaceDN w:val="0"/>
        <w:adjustRightInd w:val="0"/>
        <w:spacing w:line="480" w:lineRule="auto"/>
        <w:ind w:firstLine="709"/>
        <w:jc w:val="center"/>
        <w:rPr>
          <w:rFonts w:eastAsia="ArialUnicodeMS"/>
          <w:color w:val="000000"/>
        </w:rPr>
      </w:pPr>
      <w:r w:rsidRPr="0046444E">
        <w:rPr>
          <w:rFonts w:eastAsia="ArialUnicodeMS"/>
          <w:color w:val="000000"/>
        </w:rPr>
        <w:t xml:space="preserve">Trabajo de Titulación presentado como requisito </w:t>
      </w:r>
    </w:p>
    <w:p w14:paraId="4FA95DE8" w14:textId="77777777" w:rsidR="00307022" w:rsidRPr="0046444E" w:rsidRDefault="00307022" w:rsidP="00307022">
      <w:pPr>
        <w:autoSpaceDE w:val="0"/>
        <w:autoSpaceDN w:val="0"/>
        <w:adjustRightInd w:val="0"/>
        <w:spacing w:line="480" w:lineRule="auto"/>
        <w:ind w:firstLine="709"/>
        <w:jc w:val="center"/>
        <w:rPr>
          <w:rFonts w:eastAsia="ArialUnicodeMS"/>
          <w:color w:val="000000"/>
        </w:rPr>
      </w:pPr>
      <w:r w:rsidRPr="0046444E">
        <w:rPr>
          <w:rFonts w:eastAsia="ArialUnicodeMS"/>
          <w:color w:val="000000"/>
        </w:rPr>
        <w:t>para la obtención del título de Licenciada en Periodismo Multimedios</w:t>
      </w:r>
    </w:p>
    <w:p w14:paraId="2F846985" w14:textId="77777777" w:rsidR="00307022" w:rsidRPr="0046444E" w:rsidRDefault="00307022" w:rsidP="00307022">
      <w:pPr>
        <w:autoSpaceDE w:val="0"/>
        <w:autoSpaceDN w:val="0"/>
        <w:adjustRightInd w:val="0"/>
        <w:spacing w:line="480" w:lineRule="auto"/>
        <w:ind w:firstLine="709"/>
        <w:jc w:val="center"/>
        <w:rPr>
          <w:rFonts w:eastAsia="ArialUnicodeMS"/>
          <w:color w:val="808080"/>
        </w:rPr>
      </w:pPr>
    </w:p>
    <w:p w14:paraId="05D0DDCD" w14:textId="77777777" w:rsidR="00307022" w:rsidRPr="0046444E" w:rsidRDefault="00307022" w:rsidP="00307022">
      <w:pPr>
        <w:pStyle w:val="NormalWeb"/>
        <w:spacing w:beforeLines="0" w:before="2" w:afterLines="0" w:after="2" w:line="480" w:lineRule="auto"/>
        <w:ind w:left="1440" w:right="1271" w:firstLine="709"/>
        <w:jc w:val="center"/>
        <w:rPr>
          <w:rFonts w:ascii="Times New Roman" w:hAnsi="Times New Roman"/>
          <w:sz w:val="24"/>
          <w:szCs w:val="24"/>
        </w:rPr>
      </w:pPr>
    </w:p>
    <w:p w14:paraId="38D9A3B7" w14:textId="77777777" w:rsidR="00307022" w:rsidRPr="0046444E" w:rsidRDefault="00307022" w:rsidP="00307022">
      <w:pPr>
        <w:pStyle w:val="NormalWeb"/>
        <w:spacing w:beforeLines="0" w:before="2" w:afterLines="0" w:after="2" w:line="480" w:lineRule="auto"/>
        <w:ind w:left="1440" w:right="1271" w:firstLine="709"/>
        <w:jc w:val="center"/>
        <w:rPr>
          <w:rFonts w:ascii="Times New Roman" w:hAnsi="Times New Roman"/>
          <w:sz w:val="24"/>
          <w:szCs w:val="24"/>
        </w:rPr>
      </w:pPr>
    </w:p>
    <w:p w14:paraId="106A7DB3" w14:textId="77777777" w:rsidR="00307022" w:rsidRPr="0046444E" w:rsidRDefault="00307022" w:rsidP="00307022">
      <w:pPr>
        <w:spacing w:line="480" w:lineRule="auto"/>
        <w:ind w:firstLine="709"/>
        <w:jc w:val="center"/>
      </w:pPr>
      <w:r w:rsidRPr="0046444E">
        <w:t>Quito, Mayo 2014</w:t>
      </w:r>
    </w:p>
    <w:p w14:paraId="6064E3D0" w14:textId="77777777" w:rsidR="00307022" w:rsidRPr="0046444E" w:rsidRDefault="00307022" w:rsidP="00307022">
      <w:pPr>
        <w:pStyle w:val="USFQAPA1"/>
      </w:pPr>
      <w:bookmarkStart w:id="1" w:name="_Toc185035823"/>
      <w:bookmarkStart w:id="2" w:name="_Toc185035950"/>
      <w:bookmarkStart w:id="3" w:name="_Toc185063557"/>
      <w:bookmarkStart w:id="4" w:name="_Toc185067738"/>
      <w:bookmarkStart w:id="5" w:name="_Toc261263570"/>
      <w:r w:rsidRPr="0046444E">
        <w:lastRenderedPageBreak/>
        <w:t>Abstract</w:t>
      </w:r>
      <w:bookmarkEnd w:id="1"/>
      <w:bookmarkEnd w:id="2"/>
      <w:bookmarkEnd w:id="3"/>
      <w:bookmarkEnd w:id="4"/>
      <w:bookmarkEnd w:id="5"/>
    </w:p>
    <w:p w14:paraId="19848DB6" w14:textId="77777777" w:rsidR="00307022" w:rsidRDefault="00307022" w:rsidP="00307022">
      <w:pPr>
        <w:pStyle w:val="USFQAPATexto12pt"/>
      </w:pPr>
      <w:r w:rsidRPr="0046444E">
        <w:t xml:space="preserve">La industria musical ecuatoriana </w:t>
      </w:r>
      <w:r>
        <w:t xml:space="preserve">no ha tenido seguimiento por parte de </w:t>
      </w:r>
      <w:r w:rsidRPr="0046444E">
        <w:t xml:space="preserve"> </w:t>
      </w:r>
      <w:r>
        <w:t xml:space="preserve">los </w:t>
      </w:r>
      <w:r w:rsidRPr="0046444E">
        <w:t xml:space="preserve">profesionales en la rama periodística para difundir información sobre lo que sucede dentro de la misma. A partir de esta premisa surge la necesidad de crear una guía de periodismo musical. Está guía reúne datos sobre el manejo de las noticias musicales dentro de varios medios </w:t>
      </w:r>
      <w:r>
        <w:t>nacionales</w:t>
      </w:r>
      <w:r w:rsidRPr="0046444E">
        <w:t xml:space="preserve"> e internacionales. Además abarca temáticas como escribir un artículo sobre un concierto, crítica musical, lanzamientos, entrevistas con artistas, entre otros. Todo basado en el </w:t>
      </w:r>
      <w:r>
        <w:t>monitoreo</w:t>
      </w:r>
      <w:r w:rsidRPr="0046444E">
        <w:t xml:space="preserve"> de medios, entrevistas a expertos y revisiones académicas. El </w:t>
      </w:r>
      <w:r>
        <w:t>objetivo</w:t>
      </w:r>
      <w:r w:rsidRPr="0046444E">
        <w:t xml:space="preserve"> de </w:t>
      </w:r>
      <w:r w:rsidRPr="0046444E">
        <w:rPr>
          <w:i/>
        </w:rPr>
        <w:t xml:space="preserve">“Periodismo Musical: Guía para periodistas”, </w:t>
      </w:r>
      <w:r w:rsidRPr="0046444E">
        <w:t xml:space="preserve">es incentivar la especialización e interés de los nuevos profesionales del periodismo </w:t>
      </w:r>
      <w:r>
        <w:t xml:space="preserve">en </w:t>
      </w:r>
      <w:r w:rsidRPr="0046444E">
        <w:t>la temática musical, una rama aún sin explorar en nuestro país.</w:t>
      </w:r>
    </w:p>
    <w:p w14:paraId="0D3D4F38" w14:textId="77777777" w:rsidR="00307022" w:rsidRDefault="00307022" w:rsidP="00307022"/>
    <w:p w14:paraId="0414D17E" w14:textId="77777777" w:rsidR="00307022" w:rsidRDefault="00307022" w:rsidP="00307022">
      <w:pPr>
        <w:spacing w:line="480" w:lineRule="auto"/>
        <w:ind w:firstLine="709"/>
        <w:jc w:val="center"/>
        <w:rPr>
          <w:b/>
          <w:sz w:val="32"/>
          <w:szCs w:val="32"/>
        </w:rPr>
      </w:pPr>
    </w:p>
    <w:p w14:paraId="2DB58074" w14:textId="77777777" w:rsidR="00307022" w:rsidRDefault="00307022">
      <w:pPr>
        <w:rPr>
          <w:b/>
          <w:sz w:val="32"/>
          <w:szCs w:val="32"/>
        </w:rPr>
      </w:pPr>
      <w:r>
        <w:rPr>
          <w:b/>
          <w:sz w:val="32"/>
          <w:szCs w:val="32"/>
        </w:rPr>
        <w:br w:type="page"/>
      </w:r>
    </w:p>
    <w:p w14:paraId="270DA607" w14:textId="77777777" w:rsidR="00307022" w:rsidRPr="00B826F1" w:rsidRDefault="00307022" w:rsidP="00307022">
      <w:pPr>
        <w:spacing w:line="480" w:lineRule="auto"/>
        <w:ind w:firstLine="709"/>
        <w:jc w:val="center"/>
        <w:rPr>
          <w:rFonts w:eastAsia="Times"/>
          <w:b/>
          <w:caps/>
          <w:sz w:val="32"/>
          <w:szCs w:val="32"/>
          <w:lang w:eastAsia="es-ES_tradnl"/>
        </w:rPr>
      </w:pPr>
      <w:r w:rsidRPr="00B826F1">
        <w:rPr>
          <w:b/>
          <w:sz w:val="32"/>
          <w:szCs w:val="32"/>
        </w:rPr>
        <w:lastRenderedPageBreak/>
        <w:t>Periodismo Musical: Guía para Periodistas</w:t>
      </w:r>
    </w:p>
    <w:p w14:paraId="51A723BF" w14:textId="77777777" w:rsidR="00307022" w:rsidRDefault="00307022" w:rsidP="00307022">
      <w:pPr>
        <w:pStyle w:val="USFQAPATexto12pt"/>
      </w:pPr>
      <w:bookmarkStart w:id="6" w:name="_Toc261263585"/>
      <w:r>
        <w:t xml:space="preserve">Periodismo Musical: Guía para periodistas brinda una aproximación al trabajo periodístico real dentro de la escena musical. Está destinada para todos aquellos estudiantes, profesionales o interesados en el periodismo musical que quieran conocer herramientas para conocer los géneros y procesos de escritura y observación para llevar a cabo una buena </w:t>
      </w:r>
      <w:proofErr w:type="spellStart"/>
      <w:r>
        <w:t>reportería</w:t>
      </w:r>
      <w:proofErr w:type="spellEnd"/>
      <w:r>
        <w:t>.</w:t>
      </w:r>
    </w:p>
    <w:p w14:paraId="141341FD" w14:textId="77777777" w:rsidR="00307022" w:rsidRDefault="00307022" w:rsidP="00307022">
      <w:pPr>
        <w:pStyle w:val="USFQAPA2"/>
        <w:spacing w:line="480" w:lineRule="auto"/>
        <w:ind w:firstLine="709"/>
        <w:rPr>
          <w:szCs w:val="24"/>
          <w:lang w:val="es-ES_tradnl"/>
        </w:rPr>
      </w:pPr>
      <w:r>
        <w:rPr>
          <w:szCs w:val="24"/>
          <w:lang w:val="es-ES_tradnl"/>
        </w:rPr>
        <w:t>Investigación Periodística y Métodos de Observación y Escritura</w:t>
      </w:r>
      <w:bookmarkEnd w:id="6"/>
    </w:p>
    <w:p w14:paraId="41D73418" w14:textId="77777777" w:rsidR="00307022" w:rsidRDefault="00307022" w:rsidP="00307022">
      <w:pPr>
        <w:pStyle w:val="USFQAPA2"/>
        <w:spacing w:line="480" w:lineRule="auto"/>
        <w:ind w:left="708" w:firstLine="709"/>
        <w:rPr>
          <w:b w:val="0"/>
          <w:szCs w:val="24"/>
          <w:lang w:val="es-ES_tradnl"/>
        </w:rPr>
      </w:pPr>
      <w:bookmarkStart w:id="7" w:name="_Toc261263586"/>
      <w:r>
        <w:rPr>
          <w:b w:val="0"/>
          <w:szCs w:val="24"/>
          <w:lang w:val="es-ES_tradnl"/>
        </w:rPr>
        <w:t>“Las prácticas etnográficas implican un arte que todos podemos aprender, pero también implican un arte en sí mismas, una integración entre la persona y el proceso, esa integración es la que separa a quienes conocen un tema y generan etnografía a través de sus conocimientos, de los que conocen, escriben teorías y practican las mismas sobre el tema de estudio.”</w:t>
      </w:r>
      <w:sdt>
        <w:sdtPr>
          <w:rPr>
            <w:b w:val="0"/>
            <w:szCs w:val="24"/>
            <w:lang w:val="es-ES_tradnl"/>
          </w:rPr>
          <w:id w:val="-1203178242"/>
          <w:citation/>
        </w:sdtPr>
        <w:sdtEndPr/>
        <w:sdtContent>
          <w:r w:rsidRPr="00BE2153">
            <w:rPr>
              <w:b w:val="0"/>
              <w:szCs w:val="24"/>
              <w:lang w:val="es-ES_tradnl"/>
            </w:rPr>
            <w:fldChar w:fldCharType="begin"/>
          </w:r>
          <w:r w:rsidRPr="00BE2153">
            <w:rPr>
              <w:b w:val="0"/>
              <w:szCs w:val="24"/>
              <w:lang w:val="es-ES_tradnl"/>
            </w:rPr>
            <w:instrText xml:space="preserve"> CITATION Let13 \l 1034 </w:instrText>
          </w:r>
          <w:r w:rsidRPr="00BE2153">
            <w:rPr>
              <w:b w:val="0"/>
              <w:szCs w:val="24"/>
              <w:lang w:val="es-ES_tradnl"/>
            </w:rPr>
            <w:fldChar w:fldCharType="separate"/>
          </w:r>
          <w:r>
            <w:rPr>
              <w:b w:val="0"/>
              <w:noProof/>
              <w:szCs w:val="24"/>
              <w:lang w:val="es-ES_tradnl"/>
            </w:rPr>
            <w:t xml:space="preserve"> </w:t>
          </w:r>
          <w:r w:rsidRPr="00307022">
            <w:rPr>
              <w:noProof/>
              <w:szCs w:val="24"/>
              <w:lang w:val="es-ES_tradnl"/>
            </w:rPr>
            <w:t>(Supple, 2013)</w:t>
          </w:r>
          <w:r w:rsidRPr="00BE2153">
            <w:rPr>
              <w:b w:val="0"/>
              <w:szCs w:val="24"/>
              <w:lang w:val="es-ES_tradnl"/>
            </w:rPr>
            <w:fldChar w:fldCharType="end"/>
          </w:r>
        </w:sdtContent>
      </w:sdt>
      <w:r>
        <w:rPr>
          <w:b w:val="0"/>
          <w:szCs w:val="24"/>
          <w:lang w:val="es-ES_tradnl"/>
        </w:rPr>
        <w:t>.</w:t>
      </w:r>
      <w:bookmarkEnd w:id="7"/>
    </w:p>
    <w:p w14:paraId="77F6447F" w14:textId="77777777" w:rsidR="00307022" w:rsidRDefault="00307022" w:rsidP="00307022">
      <w:pPr>
        <w:pStyle w:val="USFQAPA2"/>
        <w:spacing w:line="480" w:lineRule="auto"/>
        <w:ind w:firstLine="709"/>
        <w:rPr>
          <w:b w:val="0"/>
          <w:szCs w:val="24"/>
          <w:lang w:val="es-ES_tradnl"/>
        </w:rPr>
      </w:pPr>
      <w:bookmarkStart w:id="8" w:name="_Toc261263587"/>
      <w:r>
        <w:rPr>
          <w:b w:val="0"/>
          <w:szCs w:val="24"/>
          <w:lang w:val="es-ES_tradnl"/>
        </w:rPr>
        <w:t>El primer paso para inducirte en el mundo del periodismo musical es conocer cuales van a ser tus metodologías de investigación. Esto significa implementar procesos que te ayuden a desarrollar y mejorar tus habilidades de escritura y de observación etnográfica.</w:t>
      </w:r>
      <w:bookmarkEnd w:id="8"/>
    </w:p>
    <w:p w14:paraId="3DAEBCCA" w14:textId="77777777" w:rsidR="00307022" w:rsidRDefault="00307022" w:rsidP="00307022">
      <w:pPr>
        <w:pStyle w:val="USFQAPA2"/>
        <w:spacing w:line="480" w:lineRule="auto"/>
        <w:ind w:firstLine="709"/>
        <w:rPr>
          <w:b w:val="0"/>
          <w:szCs w:val="24"/>
          <w:lang w:val="es-ES_tradnl"/>
        </w:rPr>
      </w:pPr>
      <w:r>
        <w:rPr>
          <w:b w:val="0"/>
          <w:szCs w:val="24"/>
          <w:lang w:val="es-ES_tradnl"/>
        </w:rPr>
        <w:t xml:space="preserve"> </w:t>
      </w:r>
      <w:bookmarkStart w:id="9" w:name="_Toc261263588"/>
      <w:r>
        <w:rPr>
          <w:b w:val="0"/>
          <w:szCs w:val="24"/>
          <w:lang w:val="es-ES_tradnl"/>
        </w:rPr>
        <w:t>La investigación es el proceso previo a la realización de un reportaje. Esta nos proporciona un panorama claro sobre el tema que se va a tratar. Además es el paso en el que se busca todo lo que ya se ha dicho previamente sobre el mismo, con el fin de realizar piezas periodísticas que sí cumplan con los factores de valoración de una noticia</w:t>
      </w:r>
      <w:sdt>
        <w:sdtPr>
          <w:rPr>
            <w:b w:val="0"/>
            <w:szCs w:val="24"/>
            <w:lang w:val="es-ES_tradnl"/>
          </w:rPr>
          <w:id w:val="843895297"/>
          <w:citation/>
        </w:sdtPr>
        <w:sdtEndPr/>
        <w:sdtContent>
          <w:r w:rsidRPr="00340478">
            <w:rPr>
              <w:b w:val="0"/>
              <w:szCs w:val="24"/>
              <w:lang w:val="es-ES_tradnl"/>
            </w:rPr>
            <w:fldChar w:fldCharType="begin"/>
          </w:r>
          <w:r w:rsidRPr="00340478">
            <w:rPr>
              <w:b w:val="0"/>
              <w:szCs w:val="24"/>
              <w:lang w:val="es-ES_tradnl"/>
            </w:rPr>
            <w:instrText xml:space="preserve"> CITATION Cor10 \l 1034 </w:instrText>
          </w:r>
          <w:r w:rsidRPr="00340478">
            <w:rPr>
              <w:b w:val="0"/>
              <w:szCs w:val="24"/>
              <w:lang w:val="es-ES_tradnl"/>
            </w:rPr>
            <w:fldChar w:fldCharType="separate"/>
          </w:r>
          <w:r>
            <w:rPr>
              <w:b w:val="0"/>
              <w:noProof/>
              <w:szCs w:val="24"/>
              <w:lang w:val="es-ES_tradnl"/>
            </w:rPr>
            <w:t xml:space="preserve"> </w:t>
          </w:r>
          <w:r w:rsidRPr="00307022">
            <w:rPr>
              <w:noProof/>
              <w:szCs w:val="24"/>
              <w:lang w:val="es-ES_tradnl"/>
            </w:rPr>
            <w:lastRenderedPageBreak/>
            <w:t>(Cortés, 2010)</w:t>
          </w:r>
          <w:r w:rsidRPr="00340478">
            <w:rPr>
              <w:b w:val="0"/>
              <w:szCs w:val="24"/>
              <w:lang w:val="es-ES_tradnl"/>
            </w:rPr>
            <w:fldChar w:fldCharType="end"/>
          </w:r>
        </w:sdtContent>
      </w:sdt>
      <w:r w:rsidRPr="00340478">
        <w:rPr>
          <w:b w:val="0"/>
          <w:szCs w:val="24"/>
          <w:lang w:val="es-ES_tradnl"/>
        </w:rPr>
        <w:t>.</w:t>
      </w:r>
      <w:r>
        <w:rPr>
          <w:b w:val="0"/>
          <w:szCs w:val="24"/>
          <w:lang w:val="es-ES_tradnl"/>
        </w:rPr>
        <w:t xml:space="preserve"> A continuación se analizará el proceso de investigación para afinar tus habilidades de escritura y </w:t>
      </w:r>
      <w:proofErr w:type="spellStart"/>
      <w:r>
        <w:rPr>
          <w:b w:val="0"/>
          <w:szCs w:val="24"/>
          <w:lang w:val="es-ES_tradnl"/>
        </w:rPr>
        <w:t>reportería</w:t>
      </w:r>
      <w:proofErr w:type="spellEnd"/>
      <w:r>
        <w:rPr>
          <w:b w:val="0"/>
          <w:szCs w:val="24"/>
          <w:lang w:val="es-ES_tradnl"/>
        </w:rPr>
        <w:t xml:space="preserve"> musical.</w:t>
      </w:r>
      <w:bookmarkEnd w:id="9"/>
    </w:p>
    <w:p w14:paraId="738D6693" w14:textId="77777777" w:rsidR="00307022" w:rsidRDefault="00307022" w:rsidP="00307022">
      <w:pPr>
        <w:pStyle w:val="USFQAPA2"/>
        <w:spacing w:line="480" w:lineRule="auto"/>
        <w:ind w:firstLine="709"/>
        <w:rPr>
          <w:b w:val="0"/>
          <w:szCs w:val="24"/>
          <w:lang w:val="es-ES_tradnl"/>
        </w:rPr>
      </w:pPr>
      <w:bookmarkStart w:id="10" w:name="_Toc261263589"/>
      <w:r>
        <w:rPr>
          <w:b w:val="0"/>
          <w:szCs w:val="24"/>
          <w:lang w:val="es-ES_tradnl"/>
        </w:rPr>
        <w:t>El rol evidente del periodista es informar lo que implica conocer sobre un tema a profundidad. El medio por el cual el periodista consigue datos que son de utilidad para  su trabajo es la investigación. Esta puede ser por medio de fuentes, publicaciones  y datos referentes al tema e incluso ser testigos del hecho a ser informados. En este apartado se explicará la importancia de llevar a cabo un trabajo periodístico profesional, imparcial y veraz dentro del contexto musical.</w:t>
      </w:r>
      <w:bookmarkEnd w:id="10"/>
      <w:r>
        <w:rPr>
          <w:b w:val="0"/>
          <w:szCs w:val="24"/>
          <w:lang w:val="es-ES_tradnl"/>
        </w:rPr>
        <w:t xml:space="preserve"> </w:t>
      </w:r>
    </w:p>
    <w:p w14:paraId="12A50366" w14:textId="77777777" w:rsidR="00307022" w:rsidRDefault="00307022" w:rsidP="00307022">
      <w:pPr>
        <w:pStyle w:val="USFQAPA2"/>
        <w:numPr>
          <w:ilvl w:val="0"/>
          <w:numId w:val="1"/>
        </w:numPr>
        <w:spacing w:line="480" w:lineRule="auto"/>
        <w:ind w:firstLine="709"/>
        <w:rPr>
          <w:b w:val="0"/>
          <w:i/>
          <w:szCs w:val="24"/>
          <w:lang w:val="es-ES_tradnl"/>
        </w:rPr>
      </w:pPr>
      <w:bookmarkStart w:id="11" w:name="_Toc261263590"/>
      <w:r>
        <w:rPr>
          <w:b w:val="0"/>
          <w:i/>
          <w:szCs w:val="24"/>
          <w:lang w:val="es-ES_tradnl"/>
        </w:rPr>
        <w:t>Publicaciones Relacionadas</w:t>
      </w:r>
      <w:bookmarkEnd w:id="11"/>
    </w:p>
    <w:p w14:paraId="5F802C68" w14:textId="77777777" w:rsidR="00307022" w:rsidRDefault="00307022" w:rsidP="00307022">
      <w:pPr>
        <w:pStyle w:val="USFQAPA2"/>
        <w:spacing w:line="480" w:lineRule="auto"/>
        <w:ind w:firstLine="709"/>
        <w:rPr>
          <w:b w:val="0"/>
          <w:szCs w:val="24"/>
          <w:lang w:val="es-ES_tradnl"/>
        </w:rPr>
      </w:pPr>
      <w:bookmarkStart w:id="12" w:name="_Toc261263591"/>
      <w:r>
        <w:rPr>
          <w:b w:val="0"/>
          <w:szCs w:val="24"/>
          <w:lang w:val="es-ES_tradnl"/>
        </w:rPr>
        <w:t>Investiga y lee los artículos que han sido publicados sobre la banda a la que vas a escuchar. Esto te va a permitir darle un enfoque fresco a tu escritura. Este es un buen método para conocer todo lo que ya se ha dicho previamente sobre el artista y las temáticas que hayan abordado los periodistas.</w:t>
      </w:r>
      <w:bookmarkEnd w:id="12"/>
      <w:r>
        <w:rPr>
          <w:b w:val="0"/>
          <w:szCs w:val="24"/>
          <w:lang w:val="es-ES_tradnl"/>
        </w:rPr>
        <w:t xml:space="preserve"> </w:t>
      </w:r>
    </w:p>
    <w:p w14:paraId="53346F24" w14:textId="77777777" w:rsidR="00307022" w:rsidRDefault="00307022" w:rsidP="00307022">
      <w:pPr>
        <w:pStyle w:val="USFQAPA2"/>
        <w:spacing w:line="480" w:lineRule="auto"/>
        <w:ind w:firstLine="709"/>
        <w:rPr>
          <w:b w:val="0"/>
          <w:szCs w:val="24"/>
          <w:lang w:val="es-ES_tradnl"/>
        </w:rPr>
      </w:pPr>
      <w:bookmarkStart w:id="13" w:name="_Toc261263592"/>
      <w:r>
        <w:rPr>
          <w:b w:val="0"/>
          <w:szCs w:val="24"/>
          <w:lang w:val="es-ES_tradnl"/>
        </w:rPr>
        <w:t>Buscar un enfoque novedoso en cada noticia que realizamos implica conseguir información nueva y actual. Ten en cuenta los factores de actualidad y novedad que puedes encontrar en el trabajo que te ha sido asignado. Investiga las noticias de la banda y busca datos de sus carreras profesionales y de su vida que te interese conocer. Debes tener tu enfoque previamente diseñado para no reincidir en temáticas que ya han sido saturadas en los medios.</w:t>
      </w:r>
      <w:bookmarkEnd w:id="13"/>
    </w:p>
    <w:p w14:paraId="1D989E5C" w14:textId="77777777" w:rsidR="00307022" w:rsidRDefault="00307022" w:rsidP="00307022">
      <w:pPr>
        <w:pStyle w:val="USFQAPA2"/>
        <w:spacing w:line="480" w:lineRule="auto"/>
        <w:ind w:firstLine="709"/>
        <w:rPr>
          <w:b w:val="0"/>
          <w:szCs w:val="24"/>
          <w:lang w:val="es-ES_tradnl"/>
        </w:rPr>
      </w:pPr>
      <w:bookmarkStart w:id="14" w:name="_Toc261263593"/>
      <w:r>
        <w:rPr>
          <w:b w:val="0"/>
          <w:szCs w:val="24"/>
          <w:u w:val="single"/>
          <w:lang w:val="es-ES_tradnl"/>
        </w:rPr>
        <w:t>Consejos:</w:t>
      </w:r>
      <w:bookmarkEnd w:id="14"/>
      <w:r>
        <w:rPr>
          <w:b w:val="0"/>
          <w:szCs w:val="24"/>
          <w:u w:val="single"/>
          <w:lang w:val="es-ES_tradnl"/>
        </w:rPr>
        <w:t xml:space="preserve"> </w:t>
      </w:r>
      <w:r>
        <w:rPr>
          <w:b w:val="0"/>
          <w:szCs w:val="24"/>
          <w:lang w:val="es-ES_tradnl"/>
        </w:rPr>
        <w:t xml:space="preserve"> </w:t>
      </w:r>
    </w:p>
    <w:p w14:paraId="02FFE094" w14:textId="77777777" w:rsidR="00307022" w:rsidRDefault="00307022" w:rsidP="00307022">
      <w:pPr>
        <w:pStyle w:val="USFQAPA2"/>
        <w:numPr>
          <w:ilvl w:val="0"/>
          <w:numId w:val="2"/>
        </w:numPr>
        <w:spacing w:line="480" w:lineRule="auto"/>
        <w:ind w:firstLine="709"/>
        <w:rPr>
          <w:b w:val="0"/>
          <w:szCs w:val="24"/>
          <w:lang w:val="es-ES_tradnl"/>
        </w:rPr>
      </w:pPr>
      <w:bookmarkStart w:id="15" w:name="_Toc261263594"/>
      <w:r>
        <w:rPr>
          <w:b w:val="0"/>
          <w:szCs w:val="24"/>
          <w:lang w:val="es-ES_tradnl"/>
        </w:rPr>
        <w:lastRenderedPageBreak/>
        <w:t>Realiza notas previas al evento sobre temas que te interesen saber y de los cuales no hayas encontrado en publicaciones previas.</w:t>
      </w:r>
      <w:bookmarkEnd w:id="15"/>
      <w:r>
        <w:rPr>
          <w:b w:val="0"/>
          <w:szCs w:val="24"/>
          <w:lang w:val="es-ES_tradnl"/>
        </w:rPr>
        <w:t xml:space="preserve"> </w:t>
      </w:r>
    </w:p>
    <w:p w14:paraId="2D57473D" w14:textId="77777777" w:rsidR="00307022" w:rsidRDefault="00307022" w:rsidP="00307022">
      <w:pPr>
        <w:pStyle w:val="USFQAPA2"/>
        <w:numPr>
          <w:ilvl w:val="0"/>
          <w:numId w:val="2"/>
        </w:numPr>
        <w:spacing w:line="480" w:lineRule="auto"/>
        <w:ind w:firstLine="709"/>
        <w:rPr>
          <w:b w:val="0"/>
          <w:szCs w:val="24"/>
          <w:lang w:val="es-ES_tradnl"/>
        </w:rPr>
      </w:pPr>
      <w:bookmarkStart w:id="16" w:name="_Toc261263595"/>
      <w:r>
        <w:rPr>
          <w:b w:val="0"/>
          <w:szCs w:val="24"/>
          <w:lang w:val="es-ES_tradnl"/>
        </w:rPr>
        <w:t>Describe tu enfoque periodístico y realiza una lista de las temáticas que desees abordar en tu artículo.</w:t>
      </w:r>
      <w:bookmarkEnd w:id="16"/>
    </w:p>
    <w:p w14:paraId="0854AEDB" w14:textId="77777777" w:rsidR="00307022" w:rsidRDefault="00307022" w:rsidP="00307022">
      <w:pPr>
        <w:pStyle w:val="USFQAPA2"/>
        <w:numPr>
          <w:ilvl w:val="0"/>
          <w:numId w:val="2"/>
        </w:numPr>
        <w:spacing w:line="480" w:lineRule="auto"/>
        <w:ind w:firstLine="709"/>
        <w:rPr>
          <w:b w:val="0"/>
          <w:szCs w:val="24"/>
          <w:lang w:val="es-ES_tradnl"/>
        </w:rPr>
      </w:pPr>
      <w:bookmarkStart w:id="17" w:name="_Toc261263596"/>
      <w:r>
        <w:rPr>
          <w:b w:val="0"/>
          <w:szCs w:val="24"/>
          <w:lang w:val="es-ES_tradnl"/>
        </w:rPr>
        <w:t>Lee toda la información posible que encuentres del artista sobre el que escribirás. De este modo vas a conocer que se ha dicho del mismo en los medios y así no recaes en preguntas que ya se hayan respondido.</w:t>
      </w:r>
      <w:bookmarkEnd w:id="17"/>
      <w:r>
        <w:rPr>
          <w:b w:val="0"/>
          <w:szCs w:val="24"/>
          <w:lang w:val="es-ES_tradnl"/>
        </w:rPr>
        <w:t xml:space="preserve"> </w:t>
      </w:r>
    </w:p>
    <w:p w14:paraId="33C4BAD0" w14:textId="77777777" w:rsidR="00307022" w:rsidRPr="003E5BCC" w:rsidRDefault="00307022" w:rsidP="00307022">
      <w:pPr>
        <w:pStyle w:val="USFQAPA2"/>
        <w:numPr>
          <w:ilvl w:val="0"/>
          <w:numId w:val="2"/>
        </w:numPr>
        <w:spacing w:line="480" w:lineRule="auto"/>
        <w:ind w:firstLine="709"/>
        <w:rPr>
          <w:b w:val="0"/>
          <w:szCs w:val="24"/>
          <w:lang w:val="es-ES_tradnl"/>
        </w:rPr>
      </w:pPr>
      <w:bookmarkStart w:id="18" w:name="_Toc261263597"/>
      <w:r>
        <w:rPr>
          <w:b w:val="0"/>
          <w:szCs w:val="24"/>
          <w:lang w:val="es-ES_tradnl"/>
        </w:rPr>
        <w:t>Haz una lista de posibles fuentes a entrevistar.</w:t>
      </w:r>
      <w:bookmarkEnd w:id="18"/>
    </w:p>
    <w:p w14:paraId="1D3F7A55" w14:textId="77777777" w:rsidR="00307022" w:rsidRPr="0096633E" w:rsidRDefault="00307022" w:rsidP="00307022">
      <w:pPr>
        <w:pStyle w:val="USFQAPA2"/>
        <w:numPr>
          <w:ilvl w:val="0"/>
          <w:numId w:val="1"/>
        </w:numPr>
        <w:spacing w:line="480" w:lineRule="auto"/>
        <w:ind w:firstLine="709"/>
        <w:rPr>
          <w:b w:val="0"/>
          <w:i/>
          <w:szCs w:val="24"/>
          <w:lang w:val="es-ES_tradnl"/>
        </w:rPr>
      </w:pPr>
      <w:bookmarkStart w:id="19" w:name="_Toc261263598"/>
      <w:r w:rsidRPr="0096633E">
        <w:rPr>
          <w:b w:val="0"/>
          <w:i/>
          <w:szCs w:val="24"/>
          <w:lang w:val="es-ES_tradnl"/>
        </w:rPr>
        <w:t>Conoce el entorno</w:t>
      </w:r>
      <w:bookmarkEnd w:id="19"/>
    </w:p>
    <w:p w14:paraId="2744CE45" w14:textId="77777777" w:rsidR="00307022" w:rsidRDefault="00307022" w:rsidP="00307022">
      <w:pPr>
        <w:pStyle w:val="USFQAPA2"/>
        <w:spacing w:line="480" w:lineRule="auto"/>
        <w:ind w:firstLine="709"/>
        <w:rPr>
          <w:b w:val="0"/>
          <w:szCs w:val="24"/>
          <w:lang w:val="es-ES_tradnl"/>
        </w:rPr>
      </w:pPr>
      <w:bookmarkStart w:id="20" w:name="_Toc261263599"/>
      <w:r>
        <w:rPr>
          <w:b w:val="0"/>
          <w:szCs w:val="24"/>
          <w:lang w:val="es-ES_tradnl"/>
        </w:rPr>
        <w:t>“Cuando tienes gente que conoce mucho un área la redacción explota […], puede hacer de esa persona un referente en su área”</w:t>
      </w:r>
      <w:sdt>
        <w:sdtPr>
          <w:rPr>
            <w:b w:val="0"/>
            <w:szCs w:val="24"/>
            <w:lang w:val="es-ES_tradnl"/>
          </w:rPr>
          <w:id w:val="-122224136"/>
          <w:citation/>
        </w:sdtPr>
        <w:sdtEndPr/>
        <w:sdtContent>
          <w:r w:rsidRPr="00340478">
            <w:rPr>
              <w:b w:val="0"/>
              <w:szCs w:val="24"/>
              <w:lang w:val="es-ES_tradnl"/>
            </w:rPr>
            <w:fldChar w:fldCharType="begin"/>
          </w:r>
          <w:r w:rsidRPr="00340478">
            <w:rPr>
              <w:b w:val="0"/>
              <w:szCs w:val="24"/>
              <w:lang w:val="es-ES_tradnl"/>
            </w:rPr>
            <w:instrText xml:space="preserve"> CITATION Ana14 \l 1034 </w:instrText>
          </w:r>
          <w:r w:rsidRPr="00340478">
            <w:rPr>
              <w:b w:val="0"/>
              <w:szCs w:val="24"/>
              <w:lang w:val="es-ES_tradnl"/>
            </w:rPr>
            <w:fldChar w:fldCharType="separate"/>
          </w:r>
          <w:r>
            <w:rPr>
              <w:b w:val="0"/>
              <w:noProof/>
              <w:szCs w:val="24"/>
              <w:lang w:val="es-ES_tradnl"/>
            </w:rPr>
            <w:t xml:space="preserve"> </w:t>
          </w:r>
          <w:r w:rsidRPr="00307022">
            <w:rPr>
              <w:noProof/>
              <w:szCs w:val="24"/>
              <w:lang w:val="es-ES_tradnl"/>
            </w:rPr>
            <w:t>(Garzón, 2014)</w:t>
          </w:r>
          <w:r w:rsidRPr="00340478">
            <w:rPr>
              <w:b w:val="0"/>
              <w:szCs w:val="24"/>
              <w:lang w:val="es-ES_tradnl"/>
            </w:rPr>
            <w:fldChar w:fldCharType="end"/>
          </w:r>
        </w:sdtContent>
      </w:sdt>
      <w:r>
        <w:rPr>
          <w:b w:val="0"/>
          <w:szCs w:val="24"/>
          <w:lang w:val="es-ES_tradnl"/>
        </w:rPr>
        <w:t>.</w:t>
      </w:r>
      <w:bookmarkEnd w:id="20"/>
      <w:r>
        <w:rPr>
          <w:b w:val="0"/>
          <w:szCs w:val="24"/>
          <w:lang w:val="es-ES_tradnl"/>
        </w:rPr>
        <w:t xml:space="preserve"> </w:t>
      </w:r>
    </w:p>
    <w:p w14:paraId="15A9FA2C" w14:textId="77777777" w:rsidR="00307022" w:rsidRDefault="00307022" w:rsidP="00307022">
      <w:pPr>
        <w:pStyle w:val="USFQAPA2"/>
        <w:spacing w:line="480" w:lineRule="auto"/>
        <w:ind w:firstLine="709"/>
        <w:rPr>
          <w:b w:val="0"/>
          <w:szCs w:val="24"/>
          <w:lang w:val="es-ES_tradnl"/>
        </w:rPr>
      </w:pPr>
      <w:bookmarkStart w:id="21" w:name="_Toc261263600"/>
      <w:r>
        <w:rPr>
          <w:b w:val="0"/>
          <w:szCs w:val="24"/>
          <w:lang w:val="es-ES_tradnl"/>
        </w:rPr>
        <w:t>Una vez que tu trabajo de investigación previa está hecho, es el momento de ir a buscar tu historia. Prepararte para un reportaje implica conocer al grupo, artista o género de tu temática. Eso implica también escuchar los diferentes criterios de personas que encuentres que conozcan la música sobra la cuál vas a hablar. Concéntrate en los detalles para que puedas describir el entorno en el que te encuentras.</w:t>
      </w:r>
      <w:bookmarkEnd w:id="21"/>
    </w:p>
    <w:p w14:paraId="34EF19F1" w14:textId="77777777" w:rsidR="00307022" w:rsidRDefault="00307022" w:rsidP="00307022">
      <w:pPr>
        <w:pStyle w:val="USFQAPA2"/>
        <w:spacing w:line="480" w:lineRule="auto"/>
        <w:ind w:firstLine="709"/>
        <w:rPr>
          <w:b w:val="0"/>
          <w:szCs w:val="24"/>
          <w:lang w:val="es-ES_tradnl"/>
        </w:rPr>
      </w:pPr>
      <w:bookmarkStart w:id="22" w:name="_Toc261263601"/>
      <w:r>
        <w:rPr>
          <w:b w:val="0"/>
          <w:szCs w:val="24"/>
          <w:lang w:val="es-ES_tradnl"/>
        </w:rPr>
        <w:t xml:space="preserve">Para refinar tu mirada ante el entorno sobre el que escribes es importante que practiques tus técnicas de escritura. Empieza por tomar notas del tipo de evento al que asistes, observa con cuidado el lugar en el que estás, la música que suena por los </w:t>
      </w:r>
      <w:r>
        <w:rPr>
          <w:b w:val="0"/>
          <w:szCs w:val="24"/>
          <w:lang w:val="es-ES_tradnl"/>
        </w:rPr>
        <w:lastRenderedPageBreak/>
        <w:t>altavoces, cuál es la actitud de las personas que asistieron al evento, empezó puntual o no, cómo suena la música en vivo, la iluminación es coherente con el show, etc. Tomar en cuenta los pequeños detalles, es lo que hará que tu noticia tenga tu marca registrada. Afinar tu mirada ante las cosas que nadie más ve es un don que se adquiere con la práctica. Así que ponte en práctica y empieza a ver lo que está ahí pero nadie nota.</w:t>
      </w:r>
      <w:bookmarkEnd w:id="22"/>
    </w:p>
    <w:p w14:paraId="53C2EF9E" w14:textId="77777777" w:rsidR="00307022" w:rsidRDefault="00307022" w:rsidP="00307022">
      <w:pPr>
        <w:pStyle w:val="USFQAPA2"/>
        <w:spacing w:line="480" w:lineRule="auto"/>
        <w:ind w:firstLine="709"/>
        <w:rPr>
          <w:b w:val="0"/>
          <w:szCs w:val="24"/>
          <w:lang w:val="es-ES_tradnl"/>
        </w:rPr>
      </w:pPr>
      <w:bookmarkStart w:id="23" w:name="_Toc261263602"/>
      <w:r w:rsidRPr="00E86B9C">
        <w:rPr>
          <w:b w:val="0"/>
          <w:szCs w:val="24"/>
          <w:u w:val="single"/>
          <w:lang w:val="es-ES_tradnl"/>
        </w:rPr>
        <w:t>Consejo</w:t>
      </w:r>
      <w:r>
        <w:rPr>
          <w:b w:val="0"/>
          <w:szCs w:val="24"/>
          <w:u w:val="single"/>
          <w:lang w:val="es-ES_tradnl"/>
        </w:rPr>
        <w:t>s</w:t>
      </w:r>
      <w:r w:rsidRPr="00E86B9C">
        <w:rPr>
          <w:b w:val="0"/>
          <w:szCs w:val="24"/>
          <w:u w:val="single"/>
          <w:lang w:val="es-ES_tradnl"/>
        </w:rPr>
        <w:t>:</w:t>
      </w:r>
      <w:bookmarkEnd w:id="23"/>
      <w:r>
        <w:rPr>
          <w:b w:val="0"/>
          <w:szCs w:val="24"/>
          <w:lang w:val="es-ES_tradnl"/>
        </w:rPr>
        <w:t xml:space="preserve"> </w:t>
      </w:r>
    </w:p>
    <w:p w14:paraId="786F5BA8" w14:textId="77777777" w:rsidR="00307022" w:rsidRDefault="00307022" w:rsidP="00307022">
      <w:pPr>
        <w:pStyle w:val="USFQAPA2"/>
        <w:numPr>
          <w:ilvl w:val="0"/>
          <w:numId w:val="3"/>
        </w:numPr>
        <w:spacing w:line="480" w:lineRule="auto"/>
        <w:ind w:firstLine="709"/>
        <w:rPr>
          <w:b w:val="0"/>
          <w:szCs w:val="24"/>
          <w:lang w:val="es-ES_tradnl"/>
        </w:rPr>
      </w:pPr>
      <w:bookmarkStart w:id="24" w:name="_Toc261263603"/>
      <w:r>
        <w:rPr>
          <w:b w:val="0"/>
          <w:szCs w:val="24"/>
          <w:lang w:val="es-ES_tradnl"/>
        </w:rPr>
        <w:t>Lleva siempre a la mano tu libreta de anotaciones y fíjate en esos detalles a los cuales nadie les presta atención. Observa el lugar donde te encuentras, el sistema de sonido, la iluminación, escenografía, disposición de lugares, etc. Observar el entorno en el que te encuentras te ayuda a crear imágenes por medio de las palabras.</w:t>
      </w:r>
      <w:bookmarkEnd w:id="24"/>
    </w:p>
    <w:p w14:paraId="631C455F" w14:textId="77777777" w:rsidR="00307022" w:rsidRDefault="00307022" w:rsidP="00307022">
      <w:pPr>
        <w:pStyle w:val="USFQAPA2"/>
        <w:numPr>
          <w:ilvl w:val="0"/>
          <w:numId w:val="3"/>
        </w:numPr>
        <w:spacing w:line="480" w:lineRule="auto"/>
        <w:ind w:firstLine="709"/>
        <w:rPr>
          <w:b w:val="0"/>
          <w:szCs w:val="24"/>
          <w:lang w:val="es-ES_tradnl"/>
        </w:rPr>
      </w:pPr>
      <w:bookmarkStart w:id="25" w:name="_Toc261263604"/>
      <w:r>
        <w:rPr>
          <w:b w:val="0"/>
          <w:szCs w:val="24"/>
          <w:lang w:val="es-ES_tradnl"/>
        </w:rPr>
        <w:t>Concientiza sobre lo que está pasando. Observa las reacciones de los asistentes al evento, el ambiente del público en general, el ambiente de expectativa, etc.</w:t>
      </w:r>
      <w:bookmarkEnd w:id="25"/>
    </w:p>
    <w:p w14:paraId="4E9E4BC4" w14:textId="77777777" w:rsidR="00307022" w:rsidRDefault="00307022" w:rsidP="00307022">
      <w:pPr>
        <w:pStyle w:val="USFQAPA2"/>
        <w:numPr>
          <w:ilvl w:val="0"/>
          <w:numId w:val="3"/>
        </w:numPr>
        <w:spacing w:line="480" w:lineRule="auto"/>
        <w:ind w:firstLine="709"/>
        <w:rPr>
          <w:b w:val="0"/>
          <w:szCs w:val="24"/>
          <w:lang w:val="es-ES_tradnl"/>
        </w:rPr>
      </w:pPr>
      <w:bookmarkStart w:id="26" w:name="_Toc261263605"/>
      <w:r>
        <w:rPr>
          <w:b w:val="0"/>
          <w:szCs w:val="24"/>
          <w:lang w:val="es-ES_tradnl"/>
        </w:rPr>
        <w:t>Fíjate en las reacciones de audiencia, pero al mismo tiempo ten en cuenta que tú eres testigo presencial de lo que está pasando. Recuerda todo lo que vez, escuchas y miras cuenta.</w:t>
      </w:r>
      <w:bookmarkEnd w:id="26"/>
    </w:p>
    <w:p w14:paraId="29CD7A84" w14:textId="77777777" w:rsidR="00307022" w:rsidRPr="003E5BCC" w:rsidRDefault="00307022" w:rsidP="00307022">
      <w:pPr>
        <w:pStyle w:val="USFQAPA2"/>
        <w:numPr>
          <w:ilvl w:val="0"/>
          <w:numId w:val="3"/>
        </w:numPr>
        <w:spacing w:line="480" w:lineRule="auto"/>
        <w:ind w:firstLine="709"/>
        <w:rPr>
          <w:b w:val="0"/>
          <w:szCs w:val="24"/>
          <w:lang w:val="es-ES_tradnl"/>
        </w:rPr>
      </w:pPr>
      <w:bookmarkStart w:id="27" w:name="_Toc261263606"/>
      <w:r>
        <w:rPr>
          <w:b w:val="0"/>
          <w:szCs w:val="24"/>
          <w:lang w:val="es-ES_tradnl"/>
        </w:rPr>
        <w:t>Escribe o graba tus pensamientos a medida pasa el evento. Al finalizar escribe todos los que recuerdes sobre que viste.</w:t>
      </w:r>
      <w:bookmarkEnd w:id="27"/>
    </w:p>
    <w:p w14:paraId="4AE1EB66" w14:textId="77777777" w:rsidR="00307022" w:rsidRDefault="00307022" w:rsidP="00307022">
      <w:pPr>
        <w:pStyle w:val="USFQAPA2"/>
        <w:numPr>
          <w:ilvl w:val="0"/>
          <w:numId w:val="1"/>
        </w:numPr>
        <w:spacing w:line="480" w:lineRule="auto"/>
        <w:ind w:firstLine="709"/>
        <w:rPr>
          <w:b w:val="0"/>
          <w:i/>
          <w:szCs w:val="24"/>
          <w:lang w:val="es-ES_tradnl"/>
        </w:rPr>
      </w:pPr>
      <w:bookmarkStart w:id="28" w:name="_Toc261263607"/>
      <w:r>
        <w:rPr>
          <w:b w:val="0"/>
          <w:i/>
          <w:szCs w:val="24"/>
          <w:lang w:val="es-ES_tradnl"/>
        </w:rPr>
        <w:t>Reflexiona</w:t>
      </w:r>
      <w:bookmarkEnd w:id="28"/>
      <w:r>
        <w:rPr>
          <w:b w:val="0"/>
          <w:i/>
          <w:szCs w:val="24"/>
          <w:lang w:val="es-ES_tradnl"/>
        </w:rPr>
        <w:t xml:space="preserve"> </w:t>
      </w:r>
    </w:p>
    <w:p w14:paraId="581092E7" w14:textId="77777777" w:rsidR="00307022" w:rsidRDefault="00307022" w:rsidP="00307022">
      <w:pPr>
        <w:pStyle w:val="USFQAPA2"/>
        <w:spacing w:line="480" w:lineRule="auto"/>
        <w:ind w:left="708" w:firstLine="709"/>
        <w:rPr>
          <w:b w:val="0"/>
          <w:szCs w:val="24"/>
          <w:lang w:val="es-ES_tradnl"/>
        </w:rPr>
      </w:pPr>
      <w:bookmarkStart w:id="29" w:name="_Toc261263608"/>
      <w:r>
        <w:rPr>
          <w:b w:val="0"/>
          <w:szCs w:val="24"/>
          <w:lang w:val="es-ES_tradnl"/>
        </w:rPr>
        <w:lastRenderedPageBreak/>
        <w:t>“Si reflexionas lo suficiente, empiezas a aprender de ti mismo. Puedes explicar a otros que es lo que haces, cómo y por qué. Esta afirmación viene del viejo adagio “todo lo que puedas medir, lo puedes mejorar”. La reflexión es un proceso de aprendiz</w:t>
      </w:r>
      <w:r w:rsidRPr="00D96F42">
        <w:rPr>
          <w:b w:val="0"/>
          <w:szCs w:val="24"/>
          <w:lang w:val="es-ES_tradnl"/>
        </w:rPr>
        <w:t>aje continuo”</w:t>
      </w:r>
      <w:sdt>
        <w:sdtPr>
          <w:rPr>
            <w:b w:val="0"/>
            <w:szCs w:val="24"/>
            <w:lang w:val="es-ES_tradnl"/>
          </w:rPr>
          <w:id w:val="800421113"/>
          <w:citation/>
        </w:sdtPr>
        <w:sdtEndPr/>
        <w:sdtContent>
          <w:r w:rsidRPr="00D96F42">
            <w:rPr>
              <w:b w:val="0"/>
              <w:szCs w:val="24"/>
              <w:lang w:val="es-ES_tradnl"/>
            </w:rPr>
            <w:fldChar w:fldCharType="begin"/>
          </w:r>
          <w:r w:rsidRPr="00D96F42">
            <w:rPr>
              <w:b w:val="0"/>
              <w:szCs w:val="24"/>
              <w:lang w:val="es-ES_tradnl"/>
            </w:rPr>
            <w:instrText xml:space="preserve"> CITATION Let13 \l 1034 </w:instrText>
          </w:r>
          <w:r w:rsidRPr="00D96F42">
            <w:rPr>
              <w:b w:val="0"/>
              <w:szCs w:val="24"/>
              <w:lang w:val="es-ES_tradnl"/>
            </w:rPr>
            <w:fldChar w:fldCharType="separate"/>
          </w:r>
          <w:r>
            <w:rPr>
              <w:b w:val="0"/>
              <w:noProof/>
              <w:szCs w:val="24"/>
              <w:lang w:val="es-ES_tradnl"/>
            </w:rPr>
            <w:t xml:space="preserve"> </w:t>
          </w:r>
          <w:r w:rsidRPr="00307022">
            <w:rPr>
              <w:noProof/>
              <w:szCs w:val="24"/>
              <w:lang w:val="es-ES_tradnl"/>
            </w:rPr>
            <w:t>(Supple, 2013)</w:t>
          </w:r>
          <w:r w:rsidRPr="00D96F42">
            <w:rPr>
              <w:b w:val="0"/>
              <w:szCs w:val="24"/>
              <w:lang w:val="es-ES_tradnl"/>
            </w:rPr>
            <w:fldChar w:fldCharType="end"/>
          </w:r>
        </w:sdtContent>
      </w:sdt>
      <w:r>
        <w:rPr>
          <w:b w:val="0"/>
          <w:szCs w:val="24"/>
          <w:lang w:val="es-ES_tradnl"/>
        </w:rPr>
        <w:t>.</w:t>
      </w:r>
      <w:bookmarkEnd w:id="29"/>
    </w:p>
    <w:p w14:paraId="0EE08282" w14:textId="77777777" w:rsidR="00307022" w:rsidRDefault="00307022" w:rsidP="00307022">
      <w:pPr>
        <w:pStyle w:val="USFQAPA2"/>
        <w:spacing w:line="480" w:lineRule="auto"/>
        <w:ind w:firstLine="709"/>
        <w:rPr>
          <w:b w:val="0"/>
          <w:szCs w:val="24"/>
          <w:lang w:val="es-ES_tradnl"/>
        </w:rPr>
      </w:pPr>
      <w:bookmarkStart w:id="30" w:name="_Toc261263609"/>
      <w:r>
        <w:rPr>
          <w:b w:val="0"/>
          <w:szCs w:val="24"/>
          <w:lang w:val="es-ES_tradnl"/>
        </w:rPr>
        <w:t xml:space="preserve">El siguiente paso es escribir tu artículo. Utiliza tus anotaciones como la fuente para desarrollar tus ideas. Puedes transcribir tus entrevistas para utilizar citas de fuentes dentro de tu escrito. Reflexiona sobre tu método de observación. Piensa en qué detalles no observaste y por qué no les prestaste atención. Tu participación en el evento fue activa o pasiva. Qué reacciones observaste de las otras personas ahí presentes. Analiza los elementos que sí notaste y estructura el esqueleto de tu historia. A partir de aquí, cuenta la historia que quieres contar a tus lectores sobre lo que viste. No olvides que tus ideas deben ser fundamentadas con datos investigativos de </w:t>
      </w:r>
      <w:proofErr w:type="spellStart"/>
      <w:r>
        <w:rPr>
          <w:b w:val="0"/>
          <w:szCs w:val="24"/>
          <w:lang w:val="es-ES_tradnl"/>
        </w:rPr>
        <w:t>reportería</w:t>
      </w:r>
      <w:proofErr w:type="spellEnd"/>
      <w:r>
        <w:rPr>
          <w:b w:val="0"/>
          <w:szCs w:val="24"/>
          <w:lang w:val="es-ES_tradnl"/>
        </w:rPr>
        <w:t>.</w:t>
      </w:r>
      <w:bookmarkEnd w:id="30"/>
    </w:p>
    <w:p w14:paraId="55FB7FDB" w14:textId="77777777" w:rsidR="00307022" w:rsidRDefault="00307022" w:rsidP="00307022">
      <w:pPr>
        <w:pStyle w:val="USFQAPA2"/>
        <w:spacing w:line="480" w:lineRule="auto"/>
        <w:ind w:firstLine="709"/>
        <w:rPr>
          <w:b w:val="0"/>
          <w:szCs w:val="24"/>
          <w:u w:val="single"/>
          <w:lang w:val="es-ES_tradnl"/>
        </w:rPr>
      </w:pPr>
      <w:bookmarkStart w:id="31" w:name="_Toc261263610"/>
      <w:r>
        <w:rPr>
          <w:b w:val="0"/>
          <w:szCs w:val="24"/>
          <w:u w:val="single"/>
          <w:lang w:val="es-ES_tradnl"/>
        </w:rPr>
        <w:t>Consejos:</w:t>
      </w:r>
      <w:bookmarkEnd w:id="31"/>
    </w:p>
    <w:p w14:paraId="2C64CB1A" w14:textId="77777777" w:rsidR="00307022" w:rsidRDefault="00307022" w:rsidP="00307022">
      <w:pPr>
        <w:pStyle w:val="USFQAPA2"/>
        <w:numPr>
          <w:ilvl w:val="0"/>
          <w:numId w:val="4"/>
        </w:numPr>
        <w:spacing w:line="480" w:lineRule="auto"/>
        <w:ind w:firstLine="709"/>
        <w:rPr>
          <w:b w:val="0"/>
          <w:szCs w:val="24"/>
          <w:lang w:val="es-ES_tradnl"/>
        </w:rPr>
      </w:pPr>
      <w:bookmarkStart w:id="32" w:name="_Toc261263611"/>
      <w:r>
        <w:rPr>
          <w:b w:val="0"/>
          <w:szCs w:val="24"/>
          <w:lang w:val="es-ES_tradnl"/>
        </w:rPr>
        <w:t>Analiza tus notas y estructura el enfoque de tu artículo. De este modo podrás crear una imagen más detallada para tus lectores y generar riqueza alrededor de tu escritura.</w:t>
      </w:r>
      <w:bookmarkEnd w:id="32"/>
    </w:p>
    <w:p w14:paraId="31D0766B" w14:textId="77777777" w:rsidR="00307022" w:rsidRDefault="00307022" w:rsidP="00307022">
      <w:pPr>
        <w:pStyle w:val="USFQAPA2"/>
        <w:numPr>
          <w:ilvl w:val="0"/>
          <w:numId w:val="4"/>
        </w:numPr>
        <w:spacing w:line="480" w:lineRule="auto"/>
        <w:ind w:firstLine="709"/>
        <w:rPr>
          <w:b w:val="0"/>
          <w:szCs w:val="24"/>
          <w:lang w:val="es-ES_tradnl"/>
        </w:rPr>
      </w:pPr>
      <w:bookmarkStart w:id="33" w:name="_Toc261263612"/>
      <w:r>
        <w:rPr>
          <w:b w:val="0"/>
          <w:szCs w:val="24"/>
          <w:lang w:val="es-ES_tradnl"/>
        </w:rPr>
        <w:t>R</w:t>
      </w:r>
      <w:r w:rsidRPr="003B2D3C">
        <w:rPr>
          <w:b w:val="0"/>
          <w:szCs w:val="24"/>
          <w:lang w:val="es-ES_tradnl"/>
        </w:rPr>
        <w:t>eflexiona sobre tu escritura, utiliza tus notas para crear una pieza más rica en cuanto a información.</w:t>
      </w:r>
      <w:bookmarkEnd w:id="33"/>
      <w:r w:rsidRPr="003B2D3C">
        <w:rPr>
          <w:b w:val="0"/>
          <w:szCs w:val="24"/>
          <w:lang w:val="es-ES_tradnl"/>
        </w:rPr>
        <w:t xml:space="preserve"> </w:t>
      </w:r>
    </w:p>
    <w:p w14:paraId="255BB5C6" w14:textId="77777777" w:rsidR="00307022" w:rsidRDefault="00307022" w:rsidP="00307022">
      <w:pPr>
        <w:pStyle w:val="USFQAPA2"/>
        <w:numPr>
          <w:ilvl w:val="0"/>
          <w:numId w:val="4"/>
        </w:numPr>
        <w:spacing w:line="480" w:lineRule="auto"/>
        <w:ind w:firstLine="709"/>
        <w:rPr>
          <w:b w:val="0"/>
          <w:szCs w:val="24"/>
          <w:lang w:val="es-ES_tradnl"/>
        </w:rPr>
      </w:pPr>
      <w:bookmarkStart w:id="34" w:name="_Toc261263613"/>
      <w:r>
        <w:rPr>
          <w:b w:val="0"/>
          <w:szCs w:val="24"/>
          <w:lang w:val="es-ES_tradnl"/>
        </w:rPr>
        <w:t>Revisa que tu artículo no tenga errores ortográficos ni gramaticales</w:t>
      </w:r>
      <w:r w:rsidRPr="003B2D3C">
        <w:rPr>
          <w:b w:val="0"/>
          <w:szCs w:val="24"/>
          <w:lang w:val="es-ES_tradnl"/>
        </w:rPr>
        <w:t>.</w:t>
      </w:r>
      <w:bookmarkEnd w:id="34"/>
    </w:p>
    <w:p w14:paraId="4A592AAC" w14:textId="77777777" w:rsidR="00307022" w:rsidRPr="003E5BCC" w:rsidRDefault="00307022" w:rsidP="00307022">
      <w:pPr>
        <w:pStyle w:val="USFQAPA2"/>
        <w:numPr>
          <w:ilvl w:val="0"/>
          <w:numId w:val="4"/>
        </w:numPr>
        <w:spacing w:line="480" w:lineRule="auto"/>
        <w:ind w:firstLine="709"/>
        <w:rPr>
          <w:b w:val="0"/>
          <w:szCs w:val="24"/>
          <w:lang w:val="es-ES_tradnl"/>
        </w:rPr>
      </w:pPr>
      <w:bookmarkStart w:id="35" w:name="_Toc261263614"/>
      <w:r>
        <w:rPr>
          <w:b w:val="0"/>
          <w:szCs w:val="24"/>
          <w:lang w:val="es-ES_tradnl"/>
        </w:rPr>
        <w:lastRenderedPageBreak/>
        <w:t>Una vez concluido el proceso de escritura. Practica leyéndolo en voz alta para ti mismo. Aunque al principio puede resultar una práctica extraña, con el tiempo será normal. Esto te ayuda a entender tu escritura y darte cuenta si es claro sobre el enfoque que quieres informar.</w:t>
      </w:r>
      <w:r w:rsidRPr="00FC099D">
        <w:rPr>
          <w:b w:val="0"/>
          <w:szCs w:val="24"/>
          <w:lang w:val="es-ES_tradnl"/>
        </w:rPr>
        <w:t xml:space="preserve"> Piensa </w:t>
      </w:r>
      <w:r>
        <w:rPr>
          <w:b w:val="0"/>
          <w:szCs w:val="24"/>
          <w:lang w:val="es-ES_tradnl"/>
        </w:rPr>
        <w:t>si</w:t>
      </w:r>
      <w:r w:rsidRPr="00FC099D">
        <w:rPr>
          <w:b w:val="0"/>
          <w:szCs w:val="24"/>
          <w:lang w:val="es-ES_tradnl"/>
        </w:rPr>
        <w:t xml:space="preserve"> está bien</w:t>
      </w:r>
      <w:r>
        <w:rPr>
          <w:b w:val="0"/>
          <w:szCs w:val="24"/>
          <w:lang w:val="es-ES_tradnl"/>
        </w:rPr>
        <w:t xml:space="preserve"> estructurado el artículo</w:t>
      </w:r>
      <w:r w:rsidRPr="00FC099D">
        <w:rPr>
          <w:b w:val="0"/>
          <w:szCs w:val="24"/>
          <w:lang w:val="es-ES_tradnl"/>
        </w:rPr>
        <w:t>,</w:t>
      </w:r>
      <w:r>
        <w:rPr>
          <w:b w:val="0"/>
          <w:szCs w:val="24"/>
          <w:lang w:val="es-ES_tradnl"/>
        </w:rPr>
        <w:t xml:space="preserve"> si la lectura fluye. </w:t>
      </w:r>
      <w:r w:rsidRPr="00FC099D">
        <w:rPr>
          <w:b w:val="0"/>
          <w:szCs w:val="24"/>
          <w:lang w:val="es-ES_tradnl"/>
        </w:rPr>
        <w:t xml:space="preserve"> que está de más, y que te falta para proporcionar información completa y que llame la atención de tus lectores.</w:t>
      </w:r>
      <w:bookmarkEnd w:id="35"/>
    </w:p>
    <w:p w14:paraId="59C6D5BC" w14:textId="77777777" w:rsidR="00307022" w:rsidRDefault="00307022" w:rsidP="00307022">
      <w:pPr>
        <w:pStyle w:val="USFQAPA2"/>
        <w:spacing w:line="480" w:lineRule="auto"/>
        <w:ind w:firstLine="709"/>
        <w:rPr>
          <w:szCs w:val="24"/>
          <w:lang w:val="es-ES_tradnl"/>
        </w:rPr>
      </w:pPr>
      <w:bookmarkStart w:id="36" w:name="_Toc261263615"/>
      <w:r>
        <w:rPr>
          <w:szCs w:val="24"/>
          <w:lang w:val="es-ES_tradnl"/>
        </w:rPr>
        <w:t>Crítica Musical</w:t>
      </w:r>
      <w:bookmarkEnd w:id="36"/>
    </w:p>
    <w:p w14:paraId="3C02718D" w14:textId="77777777" w:rsidR="00307022" w:rsidRDefault="00307022" w:rsidP="00307022">
      <w:pPr>
        <w:pStyle w:val="USFQAPA2"/>
        <w:spacing w:line="480" w:lineRule="auto"/>
        <w:ind w:left="480" w:firstLine="709"/>
        <w:rPr>
          <w:b w:val="0"/>
          <w:szCs w:val="24"/>
          <w:lang w:val="es-ES_tradnl"/>
        </w:rPr>
      </w:pPr>
      <w:bookmarkStart w:id="37" w:name="_Toc261263616"/>
      <w:r>
        <w:rPr>
          <w:b w:val="0"/>
          <w:szCs w:val="24"/>
          <w:lang w:val="es-ES_tradnl"/>
        </w:rPr>
        <w:t>“Hay un elitismo cultural en la redacción de periodismo cultural. Desde ese pequeño poder que implica tener una redacción y un número de páginas para llenar con lo que tu crees que debe ser llenado.”</w:t>
      </w:r>
      <w:sdt>
        <w:sdtPr>
          <w:rPr>
            <w:b w:val="0"/>
            <w:szCs w:val="24"/>
            <w:lang w:val="es-ES_tradnl"/>
          </w:rPr>
          <w:id w:val="-1704160596"/>
          <w:citation/>
        </w:sdtPr>
        <w:sdtEndPr/>
        <w:sdtContent>
          <w:r>
            <w:rPr>
              <w:b w:val="0"/>
              <w:szCs w:val="24"/>
              <w:lang w:val="es-ES_tradnl"/>
            </w:rPr>
            <w:fldChar w:fldCharType="begin"/>
          </w:r>
          <w:r>
            <w:rPr>
              <w:b w:val="0"/>
              <w:szCs w:val="24"/>
              <w:lang w:val="es-ES_tradnl"/>
            </w:rPr>
            <w:instrText xml:space="preserve"> CITATION Ana14 \l 1034 </w:instrText>
          </w:r>
          <w:r>
            <w:rPr>
              <w:b w:val="0"/>
              <w:szCs w:val="24"/>
              <w:lang w:val="es-ES_tradnl"/>
            </w:rPr>
            <w:fldChar w:fldCharType="separate"/>
          </w:r>
          <w:r>
            <w:rPr>
              <w:b w:val="0"/>
              <w:noProof/>
              <w:szCs w:val="24"/>
              <w:lang w:val="es-ES_tradnl"/>
            </w:rPr>
            <w:t xml:space="preserve"> </w:t>
          </w:r>
          <w:r w:rsidRPr="00307022">
            <w:rPr>
              <w:noProof/>
              <w:szCs w:val="24"/>
              <w:lang w:val="es-ES_tradnl"/>
            </w:rPr>
            <w:t>(Garzón, 2014)</w:t>
          </w:r>
          <w:r>
            <w:rPr>
              <w:b w:val="0"/>
              <w:szCs w:val="24"/>
              <w:lang w:val="es-ES_tradnl"/>
            </w:rPr>
            <w:fldChar w:fldCharType="end"/>
          </w:r>
        </w:sdtContent>
      </w:sdt>
      <w:bookmarkEnd w:id="37"/>
    </w:p>
    <w:p w14:paraId="44CB0969" w14:textId="77777777" w:rsidR="00307022" w:rsidRPr="00FC099D" w:rsidRDefault="00307022" w:rsidP="00307022">
      <w:pPr>
        <w:pStyle w:val="q"/>
        <w:spacing w:after="0" w:afterAutospacing="0" w:line="480" w:lineRule="auto"/>
        <w:ind w:left="1191" w:firstLine="709"/>
        <w:rPr>
          <w:rFonts w:ascii="Times New Roman" w:eastAsia="Arial Unicode MS" w:hAnsi="Times New Roman"/>
          <w:color w:val="000000"/>
          <w:sz w:val="24"/>
          <w:szCs w:val="24"/>
        </w:rPr>
      </w:pPr>
      <w:r w:rsidRPr="00164D99">
        <w:rPr>
          <w:rFonts w:ascii="Times New Roman" w:hAnsi="Times New Roman"/>
          <w:b/>
          <w:i/>
          <w:sz w:val="24"/>
          <w:szCs w:val="24"/>
        </w:rPr>
        <w:t>Crítica</w:t>
      </w:r>
      <w:r w:rsidRPr="00FC099D">
        <w:rPr>
          <w:rFonts w:ascii="Times New Roman" w:hAnsi="Times New Roman"/>
          <w:sz w:val="24"/>
          <w:szCs w:val="24"/>
        </w:rPr>
        <w:t xml:space="preserve">. </w:t>
      </w:r>
      <w:r w:rsidRPr="00FC099D">
        <w:rPr>
          <w:rStyle w:val="b"/>
          <w:rFonts w:ascii="Times New Roman" w:eastAsia="Arial Unicode MS" w:hAnsi="Times New Roman"/>
          <w:color w:val="000000"/>
          <w:sz w:val="24"/>
          <w:szCs w:val="24"/>
        </w:rPr>
        <w:t>Examen y juicio acerca de alguien o algo y, en particular, el que se expresa públicamente sobre un espectáculo, un libro, una obra artística, etc.</w:t>
      </w:r>
      <w:bookmarkStart w:id="38" w:name="0_9"/>
      <w:bookmarkEnd w:id="38"/>
      <w:r w:rsidRPr="00FC099D">
        <w:rPr>
          <w:rFonts w:ascii="Times New Roman" w:eastAsia="Arial Unicode MS" w:hAnsi="Times New Roman"/>
          <w:color w:val="000000"/>
          <w:sz w:val="24"/>
          <w:szCs w:val="24"/>
        </w:rPr>
        <w:t xml:space="preserve"> </w:t>
      </w:r>
      <w:r w:rsidRPr="00FC099D">
        <w:rPr>
          <w:rStyle w:val="b"/>
          <w:rFonts w:ascii="Times New Roman" w:eastAsia="Arial Unicode MS" w:hAnsi="Times New Roman"/>
          <w:color w:val="000000"/>
          <w:sz w:val="24"/>
          <w:szCs w:val="24"/>
        </w:rPr>
        <w:t>Conjunto de los juicios públicos sobre una obra, un concierto, un espectáculo, etc.</w:t>
      </w:r>
      <w:r>
        <w:rPr>
          <w:rStyle w:val="b"/>
          <w:rFonts w:ascii="Times New Roman" w:eastAsia="Arial Unicode MS" w:hAnsi="Times New Roman"/>
          <w:color w:val="000000"/>
          <w:sz w:val="24"/>
          <w:szCs w:val="24"/>
        </w:rPr>
        <w:t xml:space="preserve"> </w:t>
      </w:r>
      <w:sdt>
        <w:sdtPr>
          <w:rPr>
            <w:rStyle w:val="b"/>
            <w:rFonts w:ascii="Times New Roman" w:eastAsia="Arial Unicode MS" w:hAnsi="Times New Roman"/>
            <w:color w:val="000000"/>
            <w:sz w:val="24"/>
            <w:szCs w:val="24"/>
          </w:rPr>
          <w:id w:val="-526407864"/>
          <w:citation/>
        </w:sdtPr>
        <w:sdtEndPr>
          <w:rPr>
            <w:rStyle w:val="b"/>
          </w:rPr>
        </w:sdtEndPr>
        <w:sdtContent>
          <w:r>
            <w:rPr>
              <w:rStyle w:val="b"/>
              <w:rFonts w:ascii="Times New Roman" w:eastAsia="Arial Unicode MS" w:hAnsi="Times New Roman"/>
              <w:color w:val="000000"/>
              <w:sz w:val="24"/>
              <w:szCs w:val="24"/>
            </w:rPr>
            <w:fldChar w:fldCharType="begin"/>
          </w:r>
          <w:r>
            <w:rPr>
              <w:rStyle w:val="b"/>
              <w:rFonts w:ascii="Times New Roman" w:eastAsia="Arial Unicode MS" w:hAnsi="Times New Roman"/>
              <w:color w:val="000000"/>
              <w:sz w:val="24"/>
              <w:szCs w:val="24"/>
            </w:rPr>
            <w:instrText xml:space="preserve"> CITATION RAE \l 1034 </w:instrText>
          </w:r>
          <w:r>
            <w:rPr>
              <w:rStyle w:val="b"/>
              <w:rFonts w:ascii="Times New Roman" w:eastAsia="Arial Unicode MS" w:hAnsi="Times New Roman"/>
              <w:color w:val="000000"/>
              <w:sz w:val="24"/>
              <w:szCs w:val="24"/>
            </w:rPr>
            <w:fldChar w:fldCharType="separate"/>
          </w:r>
          <w:r w:rsidRPr="00307022">
            <w:rPr>
              <w:rFonts w:ascii="Times New Roman" w:eastAsia="Arial Unicode MS" w:hAnsi="Times New Roman"/>
              <w:noProof/>
              <w:color w:val="000000"/>
              <w:sz w:val="24"/>
              <w:szCs w:val="24"/>
            </w:rPr>
            <w:t>(R.A.E.)</w:t>
          </w:r>
          <w:r>
            <w:rPr>
              <w:rStyle w:val="b"/>
              <w:rFonts w:ascii="Times New Roman" w:eastAsia="Arial Unicode MS" w:hAnsi="Times New Roman"/>
              <w:color w:val="000000"/>
              <w:sz w:val="24"/>
              <w:szCs w:val="24"/>
            </w:rPr>
            <w:fldChar w:fldCharType="end"/>
          </w:r>
        </w:sdtContent>
      </w:sdt>
    </w:p>
    <w:p w14:paraId="3C34DD28" w14:textId="77777777" w:rsidR="00307022" w:rsidRDefault="00307022" w:rsidP="00307022">
      <w:pPr>
        <w:pStyle w:val="USFQAPA2"/>
        <w:spacing w:line="480" w:lineRule="auto"/>
        <w:ind w:firstLine="709"/>
        <w:rPr>
          <w:b w:val="0"/>
          <w:szCs w:val="24"/>
          <w:lang w:val="es-ES_tradnl"/>
        </w:rPr>
      </w:pPr>
      <w:bookmarkStart w:id="39" w:name="_Toc261263617"/>
      <w:r>
        <w:rPr>
          <w:b w:val="0"/>
          <w:szCs w:val="24"/>
          <w:lang w:val="es-ES_tradnl"/>
        </w:rPr>
        <w:t xml:space="preserve">Para realizar la escritura de tu crítica debes utilizar las herramientas de observación explicadas inicialmente. Lo más importante de la crítica es darte cuenta que son tu voz y tus opiniones lo que le llegará al público, eres autor de las ideas que escribes. “Como lo dijo el crítico italiano Eugenio </w:t>
      </w:r>
      <w:proofErr w:type="spellStart"/>
      <w:r>
        <w:rPr>
          <w:b w:val="0"/>
          <w:szCs w:val="24"/>
          <w:lang w:val="es-ES_tradnl"/>
        </w:rPr>
        <w:t>Montanel</w:t>
      </w:r>
      <w:proofErr w:type="spellEnd"/>
      <w:r>
        <w:rPr>
          <w:b w:val="0"/>
          <w:szCs w:val="24"/>
          <w:lang w:val="es-ES_tradnl"/>
        </w:rPr>
        <w:t xml:space="preserve"> “El dominio es saber como limitarte a ti mismo””</w:t>
      </w:r>
      <w:sdt>
        <w:sdtPr>
          <w:rPr>
            <w:b w:val="0"/>
            <w:szCs w:val="24"/>
            <w:lang w:val="es-ES_tradnl"/>
          </w:rPr>
          <w:id w:val="-1844615349"/>
          <w:citation/>
        </w:sdtPr>
        <w:sdtEndPr/>
        <w:sdtContent>
          <w:r w:rsidRPr="0012341A">
            <w:rPr>
              <w:b w:val="0"/>
              <w:szCs w:val="24"/>
              <w:lang w:val="es-ES_tradnl"/>
            </w:rPr>
            <w:fldChar w:fldCharType="begin"/>
          </w:r>
          <w:r w:rsidRPr="0012341A">
            <w:rPr>
              <w:b w:val="0"/>
              <w:szCs w:val="24"/>
              <w:lang w:val="es-ES_tradnl"/>
            </w:rPr>
            <w:instrText xml:space="preserve"> CITATION Let13 \l 1034 </w:instrText>
          </w:r>
          <w:r w:rsidRPr="0012341A">
            <w:rPr>
              <w:b w:val="0"/>
              <w:szCs w:val="24"/>
              <w:lang w:val="es-ES_tradnl"/>
            </w:rPr>
            <w:fldChar w:fldCharType="separate"/>
          </w:r>
          <w:r>
            <w:rPr>
              <w:b w:val="0"/>
              <w:noProof/>
              <w:szCs w:val="24"/>
              <w:lang w:val="es-ES_tradnl"/>
            </w:rPr>
            <w:t xml:space="preserve"> </w:t>
          </w:r>
          <w:r w:rsidRPr="00307022">
            <w:rPr>
              <w:noProof/>
              <w:szCs w:val="24"/>
              <w:lang w:val="es-ES_tradnl"/>
            </w:rPr>
            <w:t>(Supple, 2013)</w:t>
          </w:r>
          <w:r w:rsidRPr="0012341A">
            <w:rPr>
              <w:b w:val="0"/>
              <w:szCs w:val="24"/>
              <w:lang w:val="es-ES_tradnl"/>
            </w:rPr>
            <w:fldChar w:fldCharType="end"/>
          </w:r>
        </w:sdtContent>
      </w:sdt>
      <w:r>
        <w:rPr>
          <w:b w:val="0"/>
          <w:szCs w:val="24"/>
          <w:lang w:val="es-ES_tradnl"/>
        </w:rPr>
        <w:t>.  Entonces, ¿qué es la crítica musical? Es una análisis y valoración del sonido o presentación y detallar cuáles son las cualidades que le dan o le quitan valor a la obra de un artista o una banda.</w:t>
      </w:r>
      <w:bookmarkEnd w:id="39"/>
    </w:p>
    <w:p w14:paraId="53152378" w14:textId="77777777" w:rsidR="00307022" w:rsidRDefault="00307022" w:rsidP="00307022">
      <w:pPr>
        <w:pStyle w:val="USFQAPA2"/>
        <w:spacing w:line="480" w:lineRule="auto"/>
        <w:ind w:firstLine="709"/>
        <w:rPr>
          <w:b w:val="0"/>
          <w:szCs w:val="24"/>
          <w:lang w:val="es-ES_tradnl"/>
        </w:rPr>
      </w:pPr>
      <w:bookmarkStart w:id="40" w:name="_Toc261263618"/>
      <w:r>
        <w:rPr>
          <w:b w:val="0"/>
          <w:szCs w:val="24"/>
          <w:lang w:val="es-ES_tradnl"/>
        </w:rPr>
        <w:lastRenderedPageBreak/>
        <w:t>Para entender este proceso, es necesario que el periodista analice a las obras como eso y solo eso. Reconocer los trabajos anteriores a lo que se escucha permite definir lineamientos sobre la nueva propuesta que vamos a criticar.</w:t>
      </w:r>
      <w:bookmarkEnd w:id="40"/>
      <w:r>
        <w:rPr>
          <w:b w:val="0"/>
          <w:szCs w:val="24"/>
          <w:lang w:val="es-ES_tradnl"/>
        </w:rPr>
        <w:t xml:space="preserve"> </w:t>
      </w:r>
    </w:p>
    <w:p w14:paraId="6CFE878F" w14:textId="77777777" w:rsidR="00307022" w:rsidRDefault="00307022" w:rsidP="00307022">
      <w:pPr>
        <w:pStyle w:val="USFQAPA2"/>
        <w:spacing w:line="480" w:lineRule="auto"/>
        <w:ind w:left="708" w:firstLine="709"/>
        <w:rPr>
          <w:b w:val="0"/>
          <w:szCs w:val="24"/>
          <w:lang w:val="es-ES_tradnl"/>
        </w:rPr>
      </w:pPr>
      <w:bookmarkStart w:id="41" w:name="_Toc261263619"/>
      <w:r>
        <w:rPr>
          <w:b w:val="0"/>
          <w:szCs w:val="24"/>
          <w:lang w:val="es-ES_tradnl"/>
        </w:rPr>
        <w:t>“Los investigadores han encontrado que es igualmente difícil calcular los efectos concretos de la crítica musical en las ganancias de los músicos, como el racionalizar la influencia que genera la crítica musical sobre la decisión del consumidor”</w:t>
      </w:r>
      <w:sdt>
        <w:sdtPr>
          <w:rPr>
            <w:b w:val="0"/>
            <w:szCs w:val="24"/>
            <w:lang w:val="es-ES_tradnl"/>
          </w:rPr>
          <w:id w:val="-409084888"/>
          <w:citation/>
        </w:sdtPr>
        <w:sdtEndPr/>
        <w:sdtContent>
          <w:r w:rsidRPr="00BA4E0C">
            <w:rPr>
              <w:b w:val="0"/>
              <w:szCs w:val="24"/>
              <w:lang w:val="es-ES_tradnl"/>
            </w:rPr>
            <w:fldChar w:fldCharType="begin"/>
          </w:r>
          <w:r w:rsidRPr="00BA4E0C">
            <w:rPr>
              <w:b w:val="0"/>
              <w:szCs w:val="24"/>
              <w:lang w:val="es-ES_tradnl"/>
            </w:rPr>
            <w:instrText xml:space="preserve"> CITATION Mat06 \l 1034 </w:instrText>
          </w:r>
          <w:r w:rsidRPr="00BA4E0C">
            <w:rPr>
              <w:b w:val="0"/>
              <w:szCs w:val="24"/>
              <w:lang w:val="es-ES_tradnl"/>
            </w:rPr>
            <w:fldChar w:fldCharType="separate"/>
          </w:r>
          <w:r>
            <w:rPr>
              <w:b w:val="0"/>
              <w:noProof/>
              <w:szCs w:val="24"/>
              <w:lang w:val="es-ES_tradnl"/>
            </w:rPr>
            <w:t xml:space="preserve"> </w:t>
          </w:r>
          <w:r w:rsidRPr="00307022">
            <w:rPr>
              <w:noProof/>
              <w:szCs w:val="24"/>
              <w:lang w:val="es-ES_tradnl"/>
            </w:rPr>
            <w:t>(Brennan, 2006)</w:t>
          </w:r>
          <w:r w:rsidRPr="00BA4E0C">
            <w:rPr>
              <w:b w:val="0"/>
              <w:szCs w:val="24"/>
              <w:lang w:val="es-ES_tradnl"/>
            </w:rPr>
            <w:fldChar w:fldCharType="end"/>
          </w:r>
        </w:sdtContent>
      </w:sdt>
      <w:r w:rsidRPr="00BA4E0C">
        <w:rPr>
          <w:b w:val="0"/>
          <w:szCs w:val="24"/>
          <w:lang w:val="es-ES_tradnl"/>
        </w:rPr>
        <w:t>.</w:t>
      </w:r>
      <w:bookmarkEnd w:id="41"/>
    </w:p>
    <w:p w14:paraId="7BA37866" w14:textId="77777777" w:rsidR="00307022" w:rsidRDefault="00307022" w:rsidP="00307022">
      <w:pPr>
        <w:pStyle w:val="USFQAPA2"/>
        <w:spacing w:line="480" w:lineRule="auto"/>
        <w:ind w:left="708" w:firstLine="709"/>
        <w:rPr>
          <w:b w:val="0"/>
          <w:szCs w:val="24"/>
          <w:lang w:val="es-ES_tradnl"/>
        </w:rPr>
      </w:pPr>
      <w:bookmarkStart w:id="42" w:name="_Toc261263620"/>
      <w:r>
        <w:rPr>
          <w:b w:val="0"/>
          <w:szCs w:val="24"/>
          <w:lang w:val="es-ES_tradnl"/>
        </w:rPr>
        <w:t>Por esta razón la crítica debe ser escrita de forma precisa y concisa. Analizar únicamente a la obra. Las referencias a trabajos anteriores pueden servir para evidenciar una evolución musical  o si reincide en el sonido característico de la banda. Estos datos adicionales le proporcionaran a tu crítica más sustento evidenciado sobre tu opinión.</w:t>
      </w:r>
      <w:bookmarkEnd w:id="42"/>
    </w:p>
    <w:p w14:paraId="494EE035" w14:textId="77777777" w:rsidR="00307022" w:rsidRDefault="00307022" w:rsidP="00307022">
      <w:pPr>
        <w:pStyle w:val="USFQAPA2"/>
        <w:spacing w:line="480" w:lineRule="auto"/>
        <w:ind w:firstLine="709"/>
        <w:rPr>
          <w:b w:val="0"/>
          <w:szCs w:val="24"/>
          <w:u w:val="single"/>
          <w:lang w:val="es-ES_tradnl"/>
        </w:rPr>
      </w:pPr>
      <w:bookmarkStart w:id="43" w:name="_Toc261263621"/>
      <w:r>
        <w:rPr>
          <w:b w:val="0"/>
          <w:szCs w:val="24"/>
          <w:u w:val="single"/>
          <w:lang w:val="es-ES_tradnl"/>
        </w:rPr>
        <w:t>Consejos:</w:t>
      </w:r>
      <w:bookmarkEnd w:id="43"/>
    </w:p>
    <w:p w14:paraId="71FC3488" w14:textId="77777777" w:rsidR="00307022" w:rsidRPr="00125FF1" w:rsidRDefault="00307022" w:rsidP="00307022">
      <w:pPr>
        <w:pStyle w:val="USFQAPA2"/>
        <w:numPr>
          <w:ilvl w:val="0"/>
          <w:numId w:val="6"/>
        </w:numPr>
        <w:spacing w:line="480" w:lineRule="auto"/>
        <w:ind w:firstLine="709"/>
        <w:rPr>
          <w:b w:val="0"/>
          <w:szCs w:val="24"/>
          <w:u w:val="single"/>
          <w:lang w:val="es-ES_tradnl"/>
        </w:rPr>
      </w:pPr>
      <w:bookmarkStart w:id="44" w:name="_Toc261263622"/>
      <w:r>
        <w:rPr>
          <w:b w:val="0"/>
          <w:szCs w:val="24"/>
          <w:lang w:val="es-ES_tradnl"/>
        </w:rPr>
        <w:t>Para iniciarte en el ámbito de la crítica un buen consejo es leer críticas musicales de otros periodistas. Imitar los estilos de escritura de las críticas que lees te ayudarán a mejorar tus habilidades de escritura, entender el género crítica y desarrollar tu estilo personal de escritura.</w:t>
      </w:r>
      <w:bookmarkEnd w:id="44"/>
      <w:r>
        <w:rPr>
          <w:b w:val="0"/>
          <w:szCs w:val="24"/>
          <w:lang w:val="es-ES_tradnl"/>
        </w:rPr>
        <w:t xml:space="preserve"> </w:t>
      </w:r>
    </w:p>
    <w:p w14:paraId="73783918" w14:textId="77777777" w:rsidR="00307022" w:rsidRDefault="00307022" w:rsidP="00307022">
      <w:pPr>
        <w:pStyle w:val="USFQAPA2"/>
        <w:numPr>
          <w:ilvl w:val="0"/>
          <w:numId w:val="6"/>
        </w:numPr>
        <w:spacing w:line="480" w:lineRule="auto"/>
        <w:ind w:firstLine="709"/>
        <w:rPr>
          <w:b w:val="0"/>
          <w:szCs w:val="24"/>
          <w:u w:val="single"/>
          <w:lang w:val="es-ES_tradnl"/>
        </w:rPr>
      </w:pPr>
      <w:bookmarkStart w:id="45" w:name="_Toc261263623"/>
      <w:r>
        <w:rPr>
          <w:b w:val="0"/>
          <w:szCs w:val="24"/>
          <w:lang w:val="es-ES_tradnl"/>
        </w:rPr>
        <w:t>Evalúa la obra en sí misma para comenzar. Una vez estructurado tu análisis puedes iniciar con las hipótesis de tu crítica.</w:t>
      </w:r>
      <w:bookmarkEnd w:id="45"/>
    </w:p>
    <w:p w14:paraId="663338F0" w14:textId="77777777" w:rsidR="00307022" w:rsidRPr="00E528C4" w:rsidRDefault="00307022" w:rsidP="00307022">
      <w:pPr>
        <w:pStyle w:val="USFQAPA2"/>
        <w:numPr>
          <w:ilvl w:val="0"/>
          <w:numId w:val="6"/>
        </w:numPr>
        <w:spacing w:line="480" w:lineRule="auto"/>
        <w:ind w:firstLine="709"/>
        <w:rPr>
          <w:b w:val="0"/>
          <w:szCs w:val="24"/>
          <w:u w:val="single"/>
          <w:lang w:val="es-ES_tradnl"/>
        </w:rPr>
      </w:pPr>
      <w:bookmarkStart w:id="46" w:name="_Toc261263624"/>
      <w:r>
        <w:rPr>
          <w:b w:val="0"/>
          <w:szCs w:val="24"/>
          <w:lang w:val="es-ES_tradnl"/>
        </w:rPr>
        <w:lastRenderedPageBreak/>
        <w:t>Describe y analiza el tipo de obra que estás escuchando. No es lo mismo una mezcla grabada en el estudio a que una disco producido.</w:t>
      </w:r>
      <w:bookmarkEnd w:id="46"/>
      <w:r>
        <w:rPr>
          <w:b w:val="0"/>
          <w:szCs w:val="24"/>
          <w:lang w:val="es-ES_tradnl"/>
        </w:rPr>
        <w:t xml:space="preserve"> </w:t>
      </w:r>
    </w:p>
    <w:p w14:paraId="561C4CB1" w14:textId="77777777" w:rsidR="00307022" w:rsidRPr="00E528C4" w:rsidRDefault="00307022" w:rsidP="00307022">
      <w:pPr>
        <w:pStyle w:val="USFQAPA2"/>
        <w:numPr>
          <w:ilvl w:val="0"/>
          <w:numId w:val="6"/>
        </w:numPr>
        <w:spacing w:line="480" w:lineRule="auto"/>
        <w:ind w:firstLine="709"/>
        <w:rPr>
          <w:b w:val="0"/>
          <w:szCs w:val="24"/>
          <w:u w:val="single"/>
          <w:lang w:val="es-ES_tradnl"/>
        </w:rPr>
      </w:pPr>
      <w:bookmarkStart w:id="47" w:name="_Toc261263625"/>
      <w:r>
        <w:rPr>
          <w:b w:val="0"/>
          <w:szCs w:val="24"/>
          <w:lang w:val="es-ES_tradnl"/>
        </w:rPr>
        <w:t>Busca todas las características que hagan de esta obra algo único. Básate en eso para estructurar el enfoque de tu crítica. Qué te gustó, que no te gusto y por qué.</w:t>
      </w:r>
      <w:bookmarkEnd w:id="47"/>
      <w:r>
        <w:rPr>
          <w:b w:val="0"/>
          <w:szCs w:val="24"/>
          <w:lang w:val="es-ES_tradnl"/>
        </w:rPr>
        <w:t xml:space="preserve"> </w:t>
      </w:r>
    </w:p>
    <w:p w14:paraId="16B705A9" w14:textId="77777777" w:rsidR="00307022" w:rsidRPr="008917E9" w:rsidRDefault="00307022" w:rsidP="00307022">
      <w:pPr>
        <w:pStyle w:val="USFQAPA2"/>
        <w:numPr>
          <w:ilvl w:val="0"/>
          <w:numId w:val="6"/>
        </w:numPr>
        <w:spacing w:line="480" w:lineRule="auto"/>
        <w:ind w:firstLine="709"/>
        <w:rPr>
          <w:b w:val="0"/>
          <w:szCs w:val="24"/>
          <w:u w:val="single"/>
          <w:lang w:val="es-ES_tradnl"/>
        </w:rPr>
      </w:pPr>
      <w:bookmarkStart w:id="48" w:name="_Toc261263626"/>
      <w:r w:rsidRPr="008917E9">
        <w:rPr>
          <w:b w:val="0"/>
          <w:szCs w:val="24"/>
          <w:lang w:val="es-ES_tradnl"/>
        </w:rPr>
        <w:t>Tu escritura debe ser precisa. No utilices los caracteres que te han dado con información que no tenga sustento. Para emitir juicios de valor sobre la obra tienes que corroborar cada palabra que escribes. Recuerda es tu nombre el que estará en juego.</w:t>
      </w:r>
      <w:bookmarkEnd w:id="48"/>
    </w:p>
    <w:p w14:paraId="0660D254" w14:textId="77777777" w:rsidR="00307022" w:rsidRPr="003E5BCC" w:rsidRDefault="00307022" w:rsidP="00307022">
      <w:pPr>
        <w:pStyle w:val="USFQAPA2"/>
        <w:numPr>
          <w:ilvl w:val="0"/>
          <w:numId w:val="6"/>
        </w:numPr>
        <w:spacing w:line="480" w:lineRule="auto"/>
        <w:ind w:firstLine="709"/>
        <w:rPr>
          <w:b w:val="0"/>
          <w:szCs w:val="24"/>
          <w:u w:val="single"/>
          <w:lang w:val="es-ES_tradnl"/>
        </w:rPr>
      </w:pPr>
      <w:bookmarkStart w:id="49" w:name="_Toc261263627"/>
      <w:r>
        <w:rPr>
          <w:b w:val="0"/>
          <w:szCs w:val="24"/>
          <w:lang w:val="es-ES_tradnl"/>
        </w:rPr>
        <w:t>Utiliza datos que le brinden a tu lector un contexto más claro y amplio sobre tu escritura. Hablar sobre influencias o figuras del género musical de la obra que analizas te puede ayudar a contrastar o respaldar tus ideas.</w:t>
      </w:r>
      <w:bookmarkEnd w:id="49"/>
      <w:r>
        <w:rPr>
          <w:b w:val="0"/>
          <w:szCs w:val="24"/>
          <w:lang w:val="es-ES_tradnl"/>
        </w:rPr>
        <w:t xml:space="preserve"> </w:t>
      </w:r>
    </w:p>
    <w:p w14:paraId="4B71A141" w14:textId="77777777" w:rsidR="00307022" w:rsidRDefault="00307022" w:rsidP="00307022">
      <w:pPr>
        <w:pStyle w:val="USFQAPA2"/>
        <w:spacing w:line="480" w:lineRule="auto"/>
        <w:ind w:firstLine="709"/>
        <w:rPr>
          <w:szCs w:val="24"/>
          <w:lang w:val="es-ES_tradnl"/>
        </w:rPr>
      </w:pPr>
      <w:bookmarkStart w:id="50" w:name="_Toc261263628"/>
      <w:r>
        <w:rPr>
          <w:szCs w:val="24"/>
          <w:lang w:val="es-ES_tradnl"/>
        </w:rPr>
        <w:t>Reseña de Presentaciones</w:t>
      </w:r>
      <w:bookmarkEnd w:id="50"/>
    </w:p>
    <w:p w14:paraId="6144120E" w14:textId="77777777" w:rsidR="00307022" w:rsidRDefault="00307022" w:rsidP="00307022">
      <w:pPr>
        <w:pStyle w:val="USFQAPA2"/>
        <w:spacing w:line="480" w:lineRule="auto"/>
        <w:ind w:firstLine="709"/>
        <w:rPr>
          <w:b w:val="0"/>
          <w:szCs w:val="24"/>
          <w:lang w:val="es-ES_tradnl"/>
        </w:rPr>
      </w:pPr>
      <w:bookmarkStart w:id="51" w:name="_Toc261263629"/>
      <w:r>
        <w:rPr>
          <w:b w:val="0"/>
          <w:szCs w:val="24"/>
          <w:lang w:val="es-ES_tradnl"/>
        </w:rPr>
        <w:t xml:space="preserve">“Un buen periodista musical no es un fan o un </w:t>
      </w:r>
      <w:proofErr w:type="spellStart"/>
      <w:r>
        <w:rPr>
          <w:b w:val="0"/>
          <w:szCs w:val="24"/>
          <w:lang w:val="es-ES_tradnl"/>
        </w:rPr>
        <w:t>groupie</w:t>
      </w:r>
      <w:proofErr w:type="spellEnd"/>
      <w:r>
        <w:rPr>
          <w:b w:val="0"/>
          <w:szCs w:val="24"/>
          <w:lang w:val="es-ES_tradnl"/>
        </w:rPr>
        <w:t>, es la persona para quien recrear y evaluar presentaciones en sus escritos es la prim</w:t>
      </w:r>
      <w:r w:rsidRPr="00D975F0">
        <w:rPr>
          <w:b w:val="0"/>
          <w:szCs w:val="24"/>
          <w:lang w:val="es-ES_tradnl"/>
        </w:rPr>
        <w:t>era de sus prioridades.”</w:t>
      </w:r>
      <w:sdt>
        <w:sdtPr>
          <w:rPr>
            <w:b w:val="0"/>
            <w:szCs w:val="24"/>
            <w:lang w:val="es-ES_tradnl"/>
          </w:rPr>
          <w:id w:val="412665128"/>
          <w:citation/>
        </w:sdtPr>
        <w:sdtEndPr/>
        <w:sdtContent>
          <w:r w:rsidRPr="00D975F0">
            <w:rPr>
              <w:b w:val="0"/>
              <w:szCs w:val="24"/>
              <w:lang w:val="es-ES_tradnl"/>
            </w:rPr>
            <w:fldChar w:fldCharType="begin"/>
          </w:r>
          <w:r w:rsidRPr="00D975F0">
            <w:rPr>
              <w:b w:val="0"/>
              <w:szCs w:val="24"/>
              <w:lang w:val="es-ES_tradnl"/>
            </w:rPr>
            <w:instrText xml:space="preserve"> CITATION Let13 \l 1034 </w:instrText>
          </w:r>
          <w:r w:rsidRPr="00D975F0">
            <w:rPr>
              <w:b w:val="0"/>
              <w:szCs w:val="24"/>
              <w:lang w:val="es-ES_tradnl"/>
            </w:rPr>
            <w:fldChar w:fldCharType="separate"/>
          </w:r>
          <w:r>
            <w:rPr>
              <w:b w:val="0"/>
              <w:noProof/>
              <w:szCs w:val="24"/>
              <w:lang w:val="es-ES_tradnl"/>
            </w:rPr>
            <w:t xml:space="preserve"> </w:t>
          </w:r>
          <w:r w:rsidRPr="00307022">
            <w:rPr>
              <w:noProof/>
              <w:szCs w:val="24"/>
              <w:lang w:val="es-ES_tradnl"/>
            </w:rPr>
            <w:t>(Supple, 2013)</w:t>
          </w:r>
          <w:r w:rsidRPr="00D975F0">
            <w:rPr>
              <w:b w:val="0"/>
              <w:szCs w:val="24"/>
              <w:lang w:val="es-ES_tradnl"/>
            </w:rPr>
            <w:fldChar w:fldCharType="end"/>
          </w:r>
        </w:sdtContent>
      </w:sdt>
      <w:r>
        <w:rPr>
          <w:b w:val="0"/>
          <w:szCs w:val="24"/>
          <w:lang w:val="es-ES_tradnl"/>
        </w:rPr>
        <w:t>.</w:t>
      </w:r>
      <w:bookmarkEnd w:id="51"/>
    </w:p>
    <w:p w14:paraId="0B757BF4" w14:textId="77777777" w:rsidR="00307022" w:rsidRDefault="00307022" w:rsidP="00307022">
      <w:pPr>
        <w:pStyle w:val="USFQAPA2"/>
        <w:spacing w:line="480" w:lineRule="auto"/>
        <w:ind w:firstLine="709"/>
        <w:rPr>
          <w:b w:val="0"/>
          <w:szCs w:val="24"/>
          <w:lang w:val="es-ES_tradnl"/>
        </w:rPr>
      </w:pPr>
      <w:bookmarkStart w:id="52" w:name="_Toc261263630"/>
      <w:r>
        <w:rPr>
          <w:b w:val="0"/>
          <w:szCs w:val="24"/>
          <w:lang w:val="es-ES_tradnl"/>
        </w:rPr>
        <w:t xml:space="preserve">Para escribir una buena reseña debes tener en cuenta que tu voz debe ser profesional. Asistir a eventos de forma gratuita puede ser divertido, pero no pierdas el </w:t>
      </w:r>
      <w:r>
        <w:rPr>
          <w:b w:val="0"/>
          <w:szCs w:val="24"/>
          <w:lang w:val="es-ES_tradnl"/>
        </w:rPr>
        <w:lastRenderedPageBreak/>
        <w:t>enfoque. Tu trabajo es escribir sobre lo que ves, miras y escuchas. Tu experiencia forma parte vital dentro de tu artículo, eres testigo observante de la presentación sobre la que escribirás. Es importante fomentar desde el primer momento la distancia profesional entre los músicos y los periodistas. Tu trabajo es analizar, juzgar e interpretar las presentaciones musicales sustentando tus opiniones. Del mismo modo que en la crítica musical, tienes que analizar a la presentación como un momento único e irrepetible. Tu artículo tiene que proporcionar a las lectores todos los detalles que permiten generar una idea más clara de todo lo que sucedió en el evento a través de tus palabras. Tienes que relacionar todas las partes que componen el todo de lo que implica una presentación musical. Previo, durante y después del show. Evidentemente tu reseña se basará en lo que presenten los artistas en el escenario. Sin embargo, no olvides los pequeños detalles que componen todo el show el cuerpo técnico, el sonido, la iluminación, el lugar, el ambiente, la banda en sí misma como banda y como miembros.</w:t>
      </w:r>
      <w:bookmarkEnd w:id="52"/>
    </w:p>
    <w:p w14:paraId="35210374" w14:textId="77777777" w:rsidR="00307022" w:rsidRPr="001971C5" w:rsidRDefault="00307022" w:rsidP="00307022">
      <w:pPr>
        <w:pStyle w:val="USFQAPA2"/>
        <w:spacing w:line="480" w:lineRule="auto"/>
        <w:ind w:firstLine="709"/>
        <w:rPr>
          <w:b w:val="0"/>
          <w:szCs w:val="24"/>
          <w:lang w:val="es-ES_tradnl"/>
        </w:rPr>
      </w:pPr>
      <w:bookmarkStart w:id="53" w:name="_Toc261263631"/>
      <w:r>
        <w:rPr>
          <w:b w:val="0"/>
          <w:szCs w:val="24"/>
          <w:u w:val="single"/>
          <w:lang w:val="es-ES_tradnl"/>
        </w:rPr>
        <w:t>Consejos:</w:t>
      </w:r>
      <w:bookmarkEnd w:id="53"/>
    </w:p>
    <w:p w14:paraId="4E8E3B60" w14:textId="77777777" w:rsidR="00307022" w:rsidRDefault="00307022" w:rsidP="00307022">
      <w:pPr>
        <w:pStyle w:val="USFQAPA2"/>
        <w:numPr>
          <w:ilvl w:val="0"/>
          <w:numId w:val="5"/>
        </w:numPr>
        <w:spacing w:line="480" w:lineRule="auto"/>
        <w:ind w:firstLine="709"/>
        <w:rPr>
          <w:b w:val="0"/>
          <w:szCs w:val="24"/>
          <w:lang w:val="es-ES_tradnl"/>
        </w:rPr>
      </w:pPr>
      <w:bookmarkStart w:id="54" w:name="_Toc261263632"/>
      <w:r>
        <w:rPr>
          <w:b w:val="0"/>
          <w:szCs w:val="24"/>
          <w:lang w:val="es-ES_tradnl"/>
        </w:rPr>
        <w:t>Realiza anotaciones sobre la promoción del evento si la hubo. Te ayudará para explicar el tipo de publicidad que se manejó en los medios. Esto te ayudará a estimar el tipo de evento, el target que asistirá, las regulaciones de seguridad y logística.</w:t>
      </w:r>
      <w:bookmarkEnd w:id="54"/>
    </w:p>
    <w:p w14:paraId="4188C198" w14:textId="77777777" w:rsidR="00307022" w:rsidRDefault="00307022" w:rsidP="00307022">
      <w:pPr>
        <w:pStyle w:val="USFQAPA2"/>
        <w:numPr>
          <w:ilvl w:val="0"/>
          <w:numId w:val="5"/>
        </w:numPr>
        <w:spacing w:line="480" w:lineRule="auto"/>
        <w:ind w:firstLine="709"/>
        <w:rPr>
          <w:b w:val="0"/>
          <w:szCs w:val="24"/>
          <w:lang w:val="es-ES_tradnl"/>
        </w:rPr>
      </w:pPr>
      <w:bookmarkStart w:id="55" w:name="_Toc261263633"/>
      <w:r>
        <w:rPr>
          <w:b w:val="0"/>
          <w:szCs w:val="24"/>
          <w:lang w:val="es-ES_tradnl"/>
        </w:rPr>
        <w:t>Enfócate en la energía de los artistas sobre el escenario. Analiza primero uno por uno a los miembros de la banda. Describe su presencia en el escenario, su apariencia, su desempeño musical, la energía que transmite.</w:t>
      </w:r>
      <w:bookmarkEnd w:id="55"/>
      <w:r>
        <w:rPr>
          <w:b w:val="0"/>
          <w:szCs w:val="24"/>
          <w:lang w:val="es-ES_tradnl"/>
        </w:rPr>
        <w:t xml:space="preserve"> </w:t>
      </w:r>
    </w:p>
    <w:p w14:paraId="3677B764" w14:textId="77777777" w:rsidR="00307022" w:rsidRDefault="00307022" w:rsidP="00307022">
      <w:pPr>
        <w:pStyle w:val="USFQAPA2"/>
        <w:numPr>
          <w:ilvl w:val="0"/>
          <w:numId w:val="5"/>
        </w:numPr>
        <w:spacing w:line="480" w:lineRule="auto"/>
        <w:ind w:firstLine="709"/>
        <w:rPr>
          <w:b w:val="0"/>
          <w:szCs w:val="24"/>
          <w:lang w:val="es-ES_tradnl"/>
        </w:rPr>
      </w:pPr>
      <w:bookmarkStart w:id="56" w:name="_Toc261263634"/>
      <w:r>
        <w:rPr>
          <w:b w:val="0"/>
          <w:szCs w:val="24"/>
          <w:lang w:val="es-ES_tradnl"/>
        </w:rPr>
        <w:lastRenderedPageBreak/>
        <w:t>Una vez analizado cada miembro individualmente es momento de analizar a la banda como un todo. La banda tiene que tener coherencia en el escenario tanto como en la música que están tocando. Analiza la energía de la banda como un conjunto, la energía entre miembros y la interacción de la banda con el público.</w:t>
      </w:r>
      <w:bookmarkEnd w:id="56"/>
    </w:p>
    <w:p w14:paraId="29C342A2" w14:textId="77777777" w:rsidR="00307022" w:rsidRDefault="00307022" w:rsidP="00307022">
      <w:pPr>
        <w:pStyle w:val="USFQAPA2"/>
        <w:numPr>
          <w:ilvl w:val="0"/>
          <w:numId w:val="5"/>
        </w:numPr>
        <w:spacing w:line="480" w:lineRule="auto"/>
        <w:ind w:firstLine="709"/>
        <w:rPr>
          <w:b w:val="0"/>
          <w:szCs w:val="24"/>
          <w:lang w:val="es-ES_tradnl"/>
        </w:rPr>
      </w:pPr>
      <w:bookmarkStart w:id="57" w:name="_Toc261263635"/>
      <w:r>
        <w:rPr>
          <w:b w:val="0"/>
          <w:szCs w:val="24"/>
          <w:lang w:val="es-ES_tradnl"/>
        </w:rPr>
        <w:t>Analiza el estado de ánimo de la audiencia y cómo reaccionan ante la interacción con la banda.</w:t>
      </w:r>
      <w:bookmarkEnd w:id="57"/>
    </w:p>
    <w:p w14:paraId="42E00962" w14:textId="77777777" w:rsidR="00307022" w:rsidRPr="00D2724D" w:rsidRDefault="00307022" w:rsidP="00307022">
      <w:pPr>
        <w:pStyle w:val="USFQAPA2"/>
        <w:numPr>
          <w:ilvl w:val="0"/>
          <w:numId w:val="5"/>
        </w:numPr>
        <w:spacing w:line="480" w:lineRule="auto"/>
        <w:ind w:firstLine="709"/>
        <w:rPr>
          <w:b w:val="0"/>
          <w:szCs w:val="24"/>
          <w:lang w:val="es-ES_tradnl"/>
        </w:rPr>
      </w:pPr>
      <w:bookmarkStart w:id="58" w:name="_Toc261263636"/>
      <w:r>
        <w:rPr>
          <w:b w:val="0"/>
          <w:szCs w:val="24"/>
          <w:lang w:val="es-ES_tradnl"/>
        </w:rPr>
        <w:t>Describe el sistema de sonido e iluminación. ¿aportaron a la presentación?, ¿el audio estuvo bien o mal?, ¿qué problemas técnicos identificaste?</w:t>
      </w:r>
      <w:bookmarkEnd w:id="58"/>
    </w:p>
    <w:p w14:paraId="27D4C7D9" w14:textId="77777777" w:rsidR="00307022" w:rsidRDefault="00307022" w:rsidP="00307022">
      <w:pPr>
        <w:pStyle w:val="USFQAPA2"/>
        <w:spacing w:line="480" w:lineRule="auto"/>
        <w:ind w:firstLine="709"/>
        <w:rPr>
          <w:szCs w:val="24"/>
          <w:lang w:val="es-ES_tradnl"/>
        </w:rPr>
      </w:pPr>
      <w:bookmarkStart w:id="59" w:name="_Toc261263637"/>
      <w:r>
        <w:rPr>
          <w:szCs w:val="24"/>
          <w:lang w:val="es-ES_tradnl"/>
        </w:rPr>
        <w:t>Entrevistas a Artistas y Bandas</w:t>
      </w:r>
      <w:bookmarkEnd w:id="59"/>
    </w:p>
    <w:p w14:paraId="2903A21B" w14:textId="77777777" w:rsidR="00307022" w:rsidRPr="00F62EAA" w:rsidRDefault="00307022" w:rsidP="00307022">
      <w:pPr>
        <w:pStyle w:val="USFQAPA2"/>
        <w:spacing w:line="480" w:lineRule="auto"/>
        <w:ind w:firstLine="709"/>
        <w:rPr>
          <w:b w:val="0"/>
          <w:szCs w:val="24"/>
          <w:lang w:val="es-ES_tradnl"/>
        </w:rPr>
      </w:pPr>
      <w:bookmarkStart w:id="60" w:name="_Toc261263638"/>
      <w:r>
        <w:rPr>
          <w:b w:val="0"/>
          <w:szCs w:val="24"/>
          <w:lang w:val="es-ES_tradnl"/>
        </w:rPr>
        <w:t>“El mercado de la industria musical es impredecible y eso se evidencia cuando la audiencia suele tratar la información de la prensa musical como una verdad divina”</w:t>
      </w:r>
      <w:sdt>
        <w:sdtPr>
          <w:rPr>
            <w:b w:val="0"/>
            <w:szCs w:val="24"/>
            <w:lang w:val="es-ES_tradnl"/>
          </w:rPr>
          <w:id w:val="917212433"/>
          <w:citation/>
        </w:sdtPr>
        <w:sdtEndPr/>
        <w:sdtContent>
          <w:r w:rsidRPr="003E5BCC">
            <w:rPr>
              <w:b w:val="0"/>
              <w:szCs w:val="24"/>
              <w:lang w:val="es-ES_tradnl"/>
            </w:rPr>
            <w:fldChar w:fldCharType="begin"/>
          </w:r>
          <w:r w:rsidRPr="003E5BCC">
            <w:rPr>
              <w:b w:val="0"/>
              <w:szCs w:val="24"/>
              <w:lang w:val="es-ES_tradnl"/>
            </w:rPr>
            <w:instrText xml:space="preserve"> CITATION Mat06 \l 1034 </w:instrText>
          </w:r>
          <w:r w:rsidRPr="003E5BCC">
            <w:rPr>
              <w:b w:val="0"/>
              <w:szCs w:val="24"/>
              <w:lang w:val="es-ES_tradnl"/>
            </w:rPr>
            <w:fldChar w:fldCharType="separate"/>
          </w:r>
          <w:r>
            <w:rPr>
              <w:b w:val="0"/>
              <w:noProof/>
              <w:szCs w:val="24"/>
              <w:lang w:val="es-ES_tradnl"/>
            </w:rPr>
            <w:t xml:space="preserve"> </w:t>
          </w:r>
          <w:r w:rsidRPr="00307022">
            <w:rPr>
              <w:noProof/>
              <w:szCs w:val="24"/>
              <w:lang w:val="es-ES_tradnl"/>
            </w:rPr>
            <w:t>(Brennan, 2006)</w:t>
          </w:r>
          <w:r w:rsidRPr="003E5BCC">
            <w:rPr>
              <w:b w:val="0"/>
              <w:szCs w:val="24"/>
              <w:lang w:val="es-ES_tradnl"/>
            </w:rPr>
            <w:fldChar w:fldCharType="end"/>
          </w:r>
        </w:sdtContent>
      </w:sdt>
      <w:bookmarkEnd w:id="60"/>
    </w:p>
    <w:p w14:paraId="0B6EAA39" w14:textId="77777777" w:rsidR="00307022" w:rsidRDefault="00307022" w:rsidP="00307022">
      <w:pPr>
        <w:pStyle w:val="USFQAPA2"/>
        <w:spacing w:line="480" w:lineRule="auto"/>
        <w:ind w:firstLine="709"/>
        <w:rPr>
          <w:b w:val="0"/>
          <w:szCs w:val="24"/>
          <w:lang w:val="es-ES_tradnl"/>
        </w:rPr>
      </w:pPr>
      <w:bookmarkStart w:id="61" w:name="_Toc261263639"/>
      <w:r>
        <w:rPr>
          <w:b w:val="0"/>
          <w:szCs w:val="24"/>
          <w:lang w:val="es-ES_tradnl"/>
        </w:rPr>
        <w:t xml:space="preserve">El rol del periodista frente a la industria musical es el de proporcionar la mayor cantidad de información sobre los músicos, empresarios y figuras de la industria. Sin embargo, como </w:t>
      </w:r>
      <w:proofErr w:type="spellStart"/>
      <w:r>
        <w:rPr>
          <w:b w:val="0"/>
          <w:szCs w:val="24"/>
          <w:lang w:val="es-ES_tradnl"/>
        </w:rPr>
        <w:t>Brennan</w:t>
      </w:r>
      <w:proofErr w:type="spellEnd"/>
      <w:r>
        <w:rPr>
          <w:b w:val="0"/>
          <w:szCs w:val="24"/>
          <w:lang w:val="es-ES_tradnl"/>
        </w:rPr>
        <w:t xml:space="preserve"> lo explica, la prensa tiene un lugar de poder dentro de la industria musical, el poder de influenciar a la audiencia. Es por esta razón que los periodistas musicales tienen que presentar las mismas normas éticas de cualquier otro profesional del periodismo sin importar su especialización. La ética es parte de los principios básicos de profesionalismo. Al estar en una posición de poder, los periodistas </w:t>
      </w:r>
      <w:r>
        <w:rPr>
          <w:b w:val="0"/>
          <w:szCs w:val="24"/>
          <w:lang w:val="es-ES_tradnl"/>
        </w:rPr>
        <w:lastRenderedPageBreak/>
        <w:t>deben entender que cada uno de sus artículos conlleva una gran responsabilidad. Ser reales y veraces con el público.</w:t>
      </w:r>
      <w:bookmarkEnd w:id="61"/>
    </w:p>
    <w:p w14:paraId="2F84F9F7" w14:textId="77777777" w:rsidR="00307022" w:rsidRDefault="00307022" w:rsidP="00307022">
      <w:pPr>
        <w:pStyle w:val="USFQAPA2"/>
        <w:spacing w:line="480" w:lineRule="auto"/>
        <w:ind w:firstLine="709"/>
        <w:rPr>
          <w:b w:val="0"/>
          <w:szCs w:val="24"/>
          <w:lang w:val="es-ES_tradnl"/>
        </w:rPr>
      </w:pPr>
      <w:bookmarkStart w:id="62" w:name="_Toc261263640"/>
      <w:r>
        <w:rPr>
          <w:b w:val="0"/>
          <w:szCs w:val="24"/>
          <w:lang w:val="es-ES_tradnl"/>
        </w:rPr>
        <w:t>Como parte de las actividades que realizan los periodistas musicales se encuentran las entrevistas a los músicos. El proceso de las entrevistas tiene importancia ya que estas son respuestas directas del artista sobre una temática seleccionada. Además de contar con fuentes de primera mano que proporcionarán la respuesta sobre su propia situación. Lo más importante para tus entrevistas es cómo te preparas para ellas, eso no implica sólo redactar tus preguntas.</w:t>
      </w:r>
      <w:bookmarkEnd w:id="62"/>
    </w:p>
    <w:p w14:paraId="1B76477C" w14:textId="77777777" w:rsidR="00307022" w:rsidRDefault="00307022" w:rsidP="00307022">
      <w:pPr>
        <w:pStyle w:val="USFQAPA2"/>
        <w:spacing w:line="480" w:lineRule="auto"/>
        <w:ind w:left="708" w:firstLine="709"/>
        <w:rPr>
          <w:b w:val="0"/>
          <w:szCs w:val="24"/>
          <w:lang w:val="es-ES_tradnl"/>
        </w:rPr>
      </w:pPr>
      <w:bookmarkStart w:id="63" w:name="_Toc261263641"/>
      <w:r>
        <w:rPr>
          <w:b w:val="0"/>
          <w:szCs w:val="24"/>
          <w:lang w:val="es-ES_tradnl"/>
        </w:rPr>
        <w:t>“Existen algunos factores que pueden hacerte sentir nervioso ante una entrevista con una banda. […] el temor, las expectativas que tienes y esperas cumplir, la falta de conocimiento, y la posibilidad de hablar con un entrevistado reacio.”</w:t>
      </w:r>
      <w:sdt>
        <w:sdtPr>
          <w:rPr>
            <w:b w:val="0"/>
            <w:szCs w:val="24"/>
            <w:lang w:val="es-ES_tradnl"/>
          </w:rPr>
          <w:id w:val="1483584691"/>
          <w:citation/>
        </w:sdtPr>
        <w:sdtEndPr/>
        <w:sdtContent>
          <w:r w:rsidRPr="003E5BCC">
            <w:rPr>
              <w:b w:val="0"/>
              <w:szCs w:val="24"/>
              <w:lang w:val="es-ES_tradnl"/>
            </w:rPr>
            <w:fldChar w:fldCharType="begin"/>
          </w:r>
          <w:r w:rsidRPr="003E5BCC">
            <w:rPr>
              <w:b w:val="0"/>
              <w:szCs w:val="24"/>
              <w:lang w:val="es-ES_tradnl"/>
            </w:rPr>
            <w:instrText xml:space="preserve"> CITATION Deb \l 1034 </w:instrText>
          </w:r>
          <w:r w:rsidRPr="003E5BCC">
            <w:rPr>
              <w:b w:val="0"/>
              <w:szCs w:val="24"/>
              <w:lang w:val="es-ES_tradnl"/>
            </w:rPr>
            <w:fldChar w:fldCharType="separate"/>
          </w:r>
          <w:r>
            <w:rPr>
              <w:b w:val="0"/>
              <w:noProof/>
              <w:szCs w:val="24"/>
              <w:lang w:val="es-ES_tradnl"/>
            </w:rPr>
            <w:t xml:space="preserve"> </w:t>
          </w:r>
          <w:r w:rsidRPr="00307022">
            <w:rPr>
              <w:noProof/>
              <w:szCs w:val="24"/>
              <w:lang w:val="es-ES_tradnl"/>
            </w:rPr>
            <w:t>(Fettback, 2012)</w:t>
          </w:r>
          <w:r w:rsidRPr="003E5BCC">
            <w:rPr>
              <w:b w:val="0"/>
              <w:szCs w:val="24"/>
              <w:lang w:val="es-ES_tradnl"/>
            </w:rPr>
            <w:fldChar w:fldCharType="end"/>
          </w:r>
        </w:sdtContent>
      </w:sdt>
      <w:r w:rsidRPr="003E5BCC">
        <w:rPr>
          <w:b w:val="0"/>
          <w:szCs w:val="24"/>
          <w:lang w:val="es-ES_tradnl"/>
        </w:rPr>
        <w:t>.</w:t>
      </w:r>
      <w:bookmarkEnd w:id="63"/>
    </w:p>
    <w:p w14:paraId="23A10FDA" w14:textId="77777777" w:rsidR="00307022" w:rsidRDefault="00307022" w:rsidP="00307022">
      <w:pPr>
        <w:pStyle w:val="USFQAPA2"/>
        <w:spacing w:line="480" w:lineRule="auto"/>
        <w:ind w:firstLine="709"/>
        <w:rPr>
          <w:b w:val="0"/>
          <w:szCs w:val="24"/>
          <w:lang w:val="es-ES_tradnl"/>
        </w:rPr>
      </w:pPr>
      <w:bookmarkStart w:id="64" w:name="_Toc261263642"/>
      <w:r>
        <w:rPr>
          <w:b w:val="0"/>
          <w:szCs w:val="24"/>
          <w:lang w:val="es-ES_tradnl"/>
        </w:rPr>
        <w:t>El primer paso para perder el miedo de hacer entrevistas es confirmarla tú mismo. “Llamar a los agentes una y otra vez es parte del proceso de la entrevista, pierde el miedo de las llamadas o email frío”</w:t>
      </w:r>
      <w:sdt>
        <w:sdtPr>
          <w:rPr>
            <w:b w:val="0"/>
            <w:szCs w:val="24"/>
            <w:lang w:val="es-ES_tradnl"/>
          </w:rPr>
          <w:id w:val="679094087"/>
          <w:citation/>
        </w:sdtPr>
        <w:sdtEndPr/>
        <w:sdtContent>
          <w:r w:rsidRPr="003E5BCC">
            <w:rPr>
              <w:b w:val="0"/>
              <w:szCs w:val="24"/>
              <w:lang w:val="es-ES_tradnl"/>
            </w:rPr>
            <w:fldChar w:fldCharType="begin"/>
          </w:r>
          <w:r w:rsidRPr="003E5BCC">
            <w:rPr>
              <w:b w:val="0"/>
              <w:szCs w:val="24"/>
              <w:lang w:val="es-ES_tradnl"/>
            </w:rPr>
            <w:instrText xml:space="preserve"> CITATION Wil82 \l 1034 </w:instrText>
          </w:r>
          <w:r w:rsidRPr="003E5BCC">
            <w:rPr>
              <w:b w:val="0"/>
              <w:szCs w:val="24"/>
              <w:lang w:val="es-ES_tradnl"/>
            </w:rPr>
            <w:fldChar w:fldCharType="separate"/>
          </w:r>
          <w:r>
            <w:rPr>
              <w:b w:val="0"/>
              <w:noProof/>
              <w:szCs w:val="24"/>
              <w:lang w:val="es-ES_tradnl"/>
            </w:rPr>
            <w:t xml:space="preserve"> </w:t>
          </w:r>
          <w:r w:rsidRPr="00307022">
            <w:rPr>
              <w:noProof/>
              <w:szCs w:val="24"/>
              <w:lang w:val="es-ES_tradnl"/>
            </w:rPr>
            <w:t>(Anderson, 1982)</w:t>
          </w:r>
          <w:r w:rsidRPr="003E5BCC">
            <w:rPr>
              <w:b w:val="0"/>
              <w:szCs w:val="24"/>
              <w:lang w:val="es-ES_tradnl"/>
            </w:rPr>
            <w:fldChar w:fldCharType="end"/>
          </w:r>
        </w:sdtContent>
      </w:sdt>
      <w:r>
        <w:rPr>
          <w:b w:val="0"/>
          <w:szCs w:val="24"/>
          <w:lang w:val="es-ES_tradnl"/>
        </w:rPr>
        <w:t>. Una vez confirmada tu entrevista realiza tu proceso de investigación como se explicó en el primer punto de esta guía. Delimita tu enfoque y escribes tus preguntas.</w:t>
      </w:r>
      <w:bookmarkEnd w:id="64"/>
    </w:p>
    <w:p w14:paraId="74E9F3B0" w14:textId="77777777" w:rsidR="00307022" w:rsidRDefault="00307022" w:rsidP="00307022">
      <w:pPr>
        <w:pStyle w:val="USFQAPA2"/>
        <w:spacing w:line="480" w:lineRule="auto"/>
        <w:ind w:firstLine="709"/>
        <w:rPr>
          <w:b w:val="0"/>
          <w:szCs w:val="24"/>
          <w:u w:val="single"/>
          <w:lang w:val="es-ES_tradnl"/>
        </w:rPr>
      </w:pPr>
      <w:bookmarkStart w:id="65" w:name="_Toc261263643"/>
      <w:r>
        <w:rPr>
          <w:b w:val="0"/>
          <w:szCs w:val="24"/>
          <w:u w:val="single"/>
          <w:lang w:val="es-ES_tradnl"/>
        </w:rPr>
        <w:t>Consejos:</w:t>
      </w:r>
      <w:bookmarkEnd w:id="65"/>
    </w:p>
    <w:p w14:paraId="4E368A71" w14:textId="77777777" w:rsidR="00307022" w:rsidRDefault="00307022" w:rsidP="00307022">
      <w:pPr>
        <w:pStyle w:val="USFQAPA2"/>
        <w:numPr>
          <w:ilvl w:val="0"/>
          <w:numId w:val="7"/>
        </w:numPr>
        <w:spacing w:line="480" w:lineRule="auto"/>
        <w:ind w:firstLine="709"/>
        <w:rPr>
          <w:b w:val="0"/>
          <w:szCs w:val="24"/>
          <w:lang w:val="es-ES_tradnl"/>
        </w:rPr>
      </w:pPr>
      <w:bookmarkStart w:id="66" w:name="_Toc261263644"/>
      <w:r>
        <w:rPr>
          <w:b w:val="0"/>
          <w:szCs w:val="24"/>
          <w:lang w:val="es-ES_tradnl"/>
        </w:rPr>
        <w:t xml:space="preserve">Investiga todos los datos sobre la banda que vas a entrevistar. Es buen o conocer del tema que vas a tratar. De este modo </w:t>
      </w:r>
      <w:r>
        <w:rPr>
          <w:b w:val="0"/>
          <w:szCs w:val="24"/>
          <w:lang w:val="es-ES_tradnl"/>
        </w:rPr>
        <w:lastRenderedPageBreak/>
        <w:t>evitas preguntas erróneas o con respuestas evidentes. No preguntes lo que alguien más ya pregunto.</w:t>
      </w:r>
      <w:bookmarkEnd w:id="66"/>
      <w:r>
        <w:rPr>
          <w:b w:val="0"/>
          <w:szCs w:val="24"/>
          <w:lang w:val="es-ES_tradnl"/>
        </w:rPr>
        <w:t xml:space="preserve"> </w:t>
      </w:r>
    </w:p>
    <w:p w14:paraId="1D69F349" w14:textId="77777777" w:rsidR="00307022" w:rsidRDefault="00307022" w:rsidP="00307022">
      <w:pPr>
        <w:pStyle w:val="USFQAPA2"/>
        <w:numPr>
          <w:ilvl w:val="0"/>
          <w:numId w:val="7"/>
        </w:numPr>
        <w:spacing w:line="480" w:lineRule="auto"/>
        <w:ind w:firstLine="709"/>
        <w:rPr>
          <w:b w:val="0"/>
          <w:szCs w:val="24"/>
          <w:lang w:val="es-ES_tradnl"/>
        </w:rPr>
      </w:pPr>
      <w:bookmarkStart w:id="67" w:name="_Toc261263645"/>
      <w:r>
        <w:rPr>
          <w:b w:val="0"/>
          <w:szCs w:val="24"/>
          <w:lang w:val="es-ES_tradnl"/>
        </w:rPr>
        <w:t>Denota que clase de entrevista vas a realizar. Personal, sobre un lanzamiento, un tour o amabas. Si es un lanzamiento no olvides escuchar el disco y prepararte para tu entrevista. Si es sobre un tour toma en cuenta los mismos parámetros de la reseña. Incluye detalles de la presentación para realizar tus preguntas.</w:t>
      </w:r>
      <w:bookmarkEnd w:id="67"/>
    </w:p>
    <w:p w14:paraId="04A6F005" w14:textId="77777777" w:rsidR="00307022" w:rsidRDefault="00307022" w:rsidP="00307022">
      <w:pPr>
        <w:pStyle w:val="USFQAPA2"/>
        <w:numPr>
          <w:ilvl w:val="0"/>
          <w:numId w:val="7"/>
        </w:numPr>
        <w:spacing w:line="480" w:lineRule="auto"/>
        <w:ind w:firstLine="709"/>
        <w:rPr>
          <w:b w:val="0"/>
          <w:szCs w:val="24"/>
          <w:lang w:val="es-ES_tradnl"/>
        </w:rPr>
      </w:pPr>
      <w:bookmarkStart w:id="68" w:name="_Toc261263646"/>
      <w:r>
        <w:rPr>
          <w:b w:val="0"/>
          <w:szCs w:val="24"/>
          <w:lang w:val="es-ES_tradnl"/>
        </w:rPr>
        <w:t>Para escribir buenas preguntas tienes que tomar en cuenta que los entrevistados quieren hablar sobre tópicos sobre los que conozcan o se sientan cómodos. Es verdad que existen ocasiones en las que tienes que indagar sobre lo que tu entrevistado no quiere responder. Pero en el caso del periodismo musical, si realizas una entrevista a una banda no olvides que son figuras públicas y pueden existir desacuerdos si persistes en un tema con el cual no se sienten cómodos, como su vida personal.</w:t>
      </w:r>
      <w:bookmarkEnd w:id="68"/>
      <w:r>
        <w:rPr>
          <w:b w:val="0"/>
          <w:szCs w:val="24"/>
          <w:lang w:val="es-ES_tradnl"/>
        </w:rPr>
        <w:t xml:space="preserve"> </w:t>
      </w:r>
    </w:p>
    <w:p w14:paraId="1352A1A6" w14:textId="77777777" w:rsidR="00307022" w:rsidRDefault="00307022" w:rsidP="00307022">
      <w:pPr>
        <w:pStyle w:val="USFQAPA2"/>
        <w:numPr>
          <w:ilvl w:val="0"/>
          <w:numId w:val="7"/>
        </w:numPr>
        <w:spacing w:line="480" w:lineRule="auto"/>
        <w:ind w:firstLine="709"/>
        <w:rPr>
          <w:b w:val="0"/>
          <w:szCs w:val="24"/>
          <w:lang w:val="es-ES_tradnl"/>
        </w:rPr>
      </w:pPr>
      <w:bookmarkStart w:id="69" w:name="_Toc261263647"/>
      <w:r>
        <w:rPr>
          <w:b w:val="0"/>
          <w:szCs w:val="24"/>
          <w:lang w:val="es-ES_tradnl"/>
        </w:rPr>
        <w:t>Logra una coherencia entre tus preguntas. Tu enfoque te va a ayudar a organizar las preguntas de manera fluida.  Reorganiza, añade o quita las preguntas necesarias hasta que te sientas contento con el resultado.</w:t>
      </w:r>
      <w:bookmarkEnd w:id="69"/>
    </w:p>
    <w:p w14:paraId="641008C3" w14:textId="77777777" w:rsidR="00307022" w:rsidRDefault="00307022" w:rsidP="00307022">
      <w:pPr>
        <w:pStyle w:val="USFQAPA2"/>
        <w:numPr>
          <w:ilvl w:val="0"/>
          <w:numId w:val="7"/>
        </w:numPr>
        <w:spacing w:line="480" w:lineRule="auto"/>
        <w:ind w:firstLine="709"/>
        <w:rPr>
          <w:b w:val="0"/>
          <w:szCs w:val="24"/>
          <w:lang w:val="es-ES_tradnl"/>
        </w:rPr>
      </w:pPr>
      <w:bookmarkStart w:id="70" w:name="_Toc261263648"/>
      <w:r>
        <w:rPr>
          <w:b w:val="0"/>
          <w:szCs w:val="24"/>
          <w:lang w:val="es-ES_tradnl"/>
        </w:rPr>
        <w:t xml:space="preserve">Lograr que tu entrevista tenga un enfoque novedoso es primordial para que tu entrevista sea diferente. Es evidente que no vas a poder dejar de lado todas las preguntas que otros medios ya han realizado, pero está en ti y en los datos que recolectaste el indagar más sobre alguna </w:t>
      </w:r>
      <w:r>
        <w:rPr>
          <w:b w:val="0"/>
          <w:szCs w:val="24"/>
          <w:lang w:val="es-ES_tradnl"/>
        </w:rPr>
        <w:lastRenderedPageBreak/>
        <w:t>temática específica o abordar un tema de manera diferente a lo que ya se ha publicado.</w:t>
      </w:r>
      <w:bookmarkEnd w:id="70"/>
      <w:r>
        <w:rPr>
          <w:b w:val="0"/>
          <w:szCs w:val="24"/>
          <w:lang w:val="es-ES_tradnl"/>
        </w:rPr>
        <w:t xml:space="preserve"> </w:t>
      </w:r>
    </w:p>
    <w:p w14:paraId="562D082A" w14:textId="77777777" w:rsidR="00307022" w:rsidRDefault="00307022" w:rsidP="00307022">
      <w:pPr>
        <w:pStyle w:val="USFQAPA2"/>
        <w:numPr>
          <w:ilvl w:val="0"/>
          <w:numId w:val="7"/>
        </w:numPr>
        <w:spacing w:line="480" w:lineRule="auto"/>
        <w:ind w:firstLine="709"/>
        <w:rPr>
          <w:b w:val="0"/>
          <w:szCs w:val="24"/>
          <w:lang w:val="es-ES_tradnl"/>
        </w:rPr>
      </w:pPr>
      <w:bookmarkStart w:id="71" w:name="_Toc261263649"/>
      <w:r>
        <w:rPr>
          <w:b w:val="0"/>
          <w:szCs w:val="24"/>
          <w:lang w:val="es-ES_tradnl"/>
        </w:rPr>
        <w:t>Controla tus nervios. Recuerda que debes mantener una relación profesional con los músicos mientras realizas tu trabajo. Practicar frente al espejo tus entrevistas puede ser una manera de mejorar tu entonación y perder el miedo a escuchar tu propia voz. Siéntete seguro y confiado, como te sientas se verá reflejado al momento de tu entrevista. Respira profundo y hazlo.</w:t>
      </w:r>
      <w:bookmarkEnd w:id="71"/>
    </w:p>
    <w:p w14:paraId="189F1F9B" w14:textId="77777777" w:rsidR="00307022" w:rsidRDefault="00307022" w:rsidP="00307022">
      <w:pPr>
        <w:pStyle w:val="USFQAPA2"/>
        <w:numPr>
          <w:ilvl w:val="0"/>
          <w:numId w:val="7"/>
        </w:numPr>
        <w:spacing w:line="480" w:lineRule="auto"/>
        <w:ind w:firstLine="709"/>
        <w:rPr>
          <w:b w:val="0"/>
          <w:szCs w:val="24"/>
          <w:lang w:val="es-ES_tradnl"/>
        </w:rPr>
      </w:pPr>
      <w:bookmarkStart w:id="72" w:name="_Toc261263650"/>
      <w:r w:rsidRPr="00FE2389">
        <w:rPr>
          <w:b w:val="0"/>
          <w:szCs w:val="24"/>
          <w:lang w:val="es-ES_tradnl"/>
        </w:rPr>
        <w:t>Tras finalizar tu entrevista, escribe todos los detalles que recuerdes. Este es un ejercicio de memoria. Tus primeras impresiones pueden ser vitales para el artículo que escribirás.</w:t>
      </w:r>
      <w:bookmarkEnd w:id="72"/>
    </w:p>
    <w:p w14:paraId="2B8C49D0" w14:textId="77777777" w:rsidR="00307022" w:rsidRDefault="00307022" w:rsidP="00307022">
      <w:pPr>
        <w:pStyle w:val="USFQAPA2"/>
        <w:numPr>
          <w:ilvl w:val="0"/>
          <w:numId w:val="7"/>
        </w:numPr>
        <w:spacing w:line="480" w:lineRule="auto"/>
        <w:ind w:firstLine="709"/>
        <w:rPr>
          <w:b w:val="0"/>
          <w:szCs w:val="24"/>
          <w:lang w:val="es-ES_tradnl"/>
        </w:rPr>
      </w:pPr>
      <w:bookmarkStart w:id="73" w:name="_Toc261263651"/>
      <w:r>
        <w:rPr>
          <w:b w:val="0"/>
          <w:szCs w:val="24"/>
          <w:lang w:val="es-ES_tradnl"/>
        </w:rPr>
        <w:t xml:space="preserve">Decide el formato en el que presentarás tu entrevista. Puedes transcribirla y presentarla como Q&amp;A. O puedes contrastar las respuestas con tu </w:t>
      </w:r>
      <w:proofErr w:type="spellStart"/>
      <w:r>
        <w:rPr>
          <w:b w:val="0"/>
          <w:szCs w:val="24"/>
          <w:lang w:val="es-ES_tradnl"/>
        </w:rPr>
        <w:t>reportería</w:t>
      </w:r>
      <w:proofErr w:type="spellEnd"/>
      <w:r>
        <w:rPr>
          <w:b w:val="0"/>
          <w:szCs w:val="24"/>
          <w:lang w:val="es-ES_tradnl"/>
        </w:rPr>
        <w:t xml:space="preserve"> en el evento al que asististe.</w:t>
      </w:r>
      <w:bookmarkEnd w:id="73"/>
    </w:p>
    <w:p w14:paraId="3FF8757F" w14:textId="77777777" w:rsidR="00307022" w:rsidRDefault="00307022" w:rsidP="00307022">
      <w:pPr>
        <w:pStyle w:val="USFQAPA2"/>
        <w:numPr>
          <w:ilvl w:val="0"/>
          <w:numId w:val="7"/>
        </w:numPr>
        <w:spacing w:line="480" w:lineRule="auto"/>
        <w:ind w:firstLine="709"/>
        <w:rPr>
          <w:b w:val="0"/>
          <w:szCs w:val="24"/>
          <w:lang w:val="es-ES_tradnl"/>
        </w:rPr>
      </w:pPr>
      <w:bookmarkStart w:id="74" w:name="_Toc261263652"/>
      <w:r>
        <w:rPr>
          <w:b w:val="0"/>
          <w:szCs w:val="24"/>
          <w:lang w:val="es-ES_tradnl"/>
        </w:rPr>
        <w:t>Revisa tu ortografía y gramática.</w:t>
      </w:r>
      <w:bookmarkEnd w:id="74"/>
      <w:r>
        <w:rPr>
          <w:b w:val="0"/>
          <w:szCs w:val="24"/>
          <w:lang w:val="es-ES_tradnl"/>
        </w:rPr>
        <w:t xml:space="preserve"> </w:t>
      </w:r>
    </w:p>
    <w:p w14:paraId="39C0672C" w14:textId="77777777" w:rsidR="00307022" w:rsidRPr="00FE2389" w:rsidRDefault="00307022" w:rsidP="00307022">
      <w:pPr>
        <w:pStyle w:val="USFQAPA2"/>
        <w:spacing w:line="480" w:lineRule="auto"/>
        <w:ind w:left="1069" w:firstLine="709"/>
        <w:rPr>
          <w:b w:val="0"/>
          <w:szCs w:val="24"/>
          <w:lang w:val="es-ES_tradnl"/>
        </w:rPr>
      </w:pPr>
    </w:p>
    <w:p w14:paraId="2542DB40" w14:textId="77777777" w:rsidR="00307022" w:rsidRDefault="00307022" w:rsidP="00307022">
      <w:pPr>
        <w:spacing w:line="480" w:lineRule="auto"/>
        <w:ind w:firstLine="709"/>
      </w:pPr>
    </w:p>
    <w:p w14:paraId="10E1FF0B" w14:textId="77777777" w:rsidR="00307022" w:rsidRDefault="00307022" w:rsidP="00307022">
      <w:pPr>
        <w:spacing w:line="480" w:lineRule="auto"/>
        <w:ind w:firstLine="709"/>
      </w:pPr>
    </w:p>
    <w:p w14:paraId="490205D6" w14:textId="77777777" w:rsidR="00307022" w:rsidRDefault="00307022" w:rsidP="00307022">
      <w:pPr>
        <w:spacing w:line="480" w:lineRule="auto"/>
        <w:ind w:firstLine="709"/>
      </w:pPr>
    </w:p>
    <w:p w14:paraId="6DA6CF76" w14:textId="77777777" w:rsidR="00307022" w:rsidRDefault="00307022" w:rsidP="00307022">
      <w:pPr>
        <w:spacing w:line="480" w:lineRule="auto"/>
        <w:ind w:firstLine="709"/>
      </w:pPr>
    </w:p>
    <w:p w14:paraId="3371D136" w14:textId="77777777" w:rsidR="00307022" w:rsidRDefault="00307022" w:rsidP="00307022">
      <w:pPr>
        <w:spacing w:line="480" w:lineRule="auto"/>
        <w:ind w:firstLine="709"/>
      </w:pPr>
    </w:p>
    <w:p w14:paraId="3073DB76" w14:textId="77777777" w:rsidR="00307022" w:rsidRDefault="00307022" w:rsidP="00307022">
      <w:pPr>
        <w:spacing w:line="480" w:lineRule="auto"/>
        <w:ind w:firstLine="709"/>
      </w:pPr>
    </w:p>
    <w:p w14:paraId="67B70559" w14:textId="77777777" w:rsidR="00307022" w:rsidRDefault="00307022" w:rsidP="00307022">
      <w:pPr>
        <w:spacing w:line="480" w:lineRule="auto"/>
        <w:ind w:firstLine="709"/>
      </w:pPr>
    </w:p>
    <w:p w14:paraId="73550C1C" w14:textId="77777777" w:rsidR="00307022" w:rsidRDefault="00307022" w:rsidP="00307022">
      <w:pPr>
        <w:spacing w:line="480" w:lineRule="auto"/>
        <w:ind w:firstLine="709"/>
      </w:pPr>
    </w:p>
    <w:p w14:paraId="20BE73C7" w14:textId="77777777" w:rsidR="00307022" w:rsidRDefault="00307022" w:rsidP="00307022">
      <w:pPr>
        <w:spacing w:line="480" w:lineRule="auto"/>
        <w:ind w:firstLine="709"/>
      </w:pPr>
    </w:p>
    <w:p w14:paraId="456C5875" w14:textId="77777777" w:rsidR="00307022" w:rsidRDefault="00307022" w:rsidP="00307022">
      <w:pPr>
        <w:spacing w:line="480" w:lineRule="auto"/>
        <w:ind w:firstLine="709"/>
      </w:pPr>
    </w:p>
    <w:p w14:paraId="688A5F10" w14:textId="77777777" w:rsidR="00307022" w:rsidRDefault="00307022" w:rsidP="00307022">
      <w:pPr>
        <w:spacing w:line="480" w:lineRule="auto"/>
        <w:ind w:firstLine="709"/>
      </w:pPr>
    </w:p>
    <w:p w14:paraId="1F6DCB7F" w14:textId="77777777" w:rsidR="00307022" w:rsidRDefault="00307022" w:rsidP="00307022">
      <w:pPr>
        <w:spacing w:line="480" w:lineRule="auto"/>
        <w:ind w:firstLine="709"/>
      </w:pPr>
    </w:p>
    <w:p w14:paraId="52248314" w14:textId="77777777" w:rsidR="00307022" w:rsidRDefault="00307022" w:rsidP="00307022">
      <w:pPr>
        <w:spacing w:line="480" w:lineRule="auto"/>
        <w:ind w:firstLine="709"/>
      </w:pPr>
    </w:p>
    <w:p w14:paraId="5DC57C17" w14:textId="77777777" w:rsidR="00307022" w:rsidRPr="00391159" w:rsidRDefault="00307022" w:rsidP="00307022">
      <w:pPr>
        <w:spacing w:line="480" w:lineRule="auto"/>
        <w:ind w:firstLine="709"/>
        <w:rPr>
          <w:rFonts w:eastAsia="Times"/>
          <w:b/>
          <w:caps/>
          <w:lang w:eastAsia="es-ES_tradnl"/>
        </w:rPr>
      </w:pPr>
    </w:p>
    <w:p w14:paraId="7C3678C9" w14:textId="77777777" w:rsidR="00307022" w:rsidRPr="0046444E" w:rsidRDefault="00307022" w:rsidP="00307022">
      <w:pPr>
        <w:pStyle w:val="Heading1"/>
      </w:pPr>
      <w:bookmarkStart w:id="75" w:name="_Toc261263654"/>
      <w:r w:rsidRPr="0046444E">
        <w:t>Bibliografía</w:t>
      </w:r>
      <w:bookmarkEnd w:id="75"/>
    </w:p>
    <w:sdt>
      <w:sdtPr>
        <w:id w:val="111145805"/>
        <w:bibliography/>
      </w:sdtPr>
      <w:sdtEndPr/>
      <w:sdtContent>
        <w:p w14:paraId="50C4AF94" w14:textId="77777777" w:rsidR="00307022" w:rsidRDefault="00307022" w:rsidP="00307022">
          <w:pPr>
            <w:pStyle w:val="Bibliography"/>
            <w:spacing w:line="480" w:lineRule="auto"/>
            <w:ind w:hanging="709"/>
            <w:rPr>
              <w:noProof/>
            </w:rPr>
          </w:pPr>
          <w:r>
            <w:rPr>
              <w:noProof/>
            </w:rPr>
            <w:t xml:space="preserve">Altschuler, G. C. (2003). </w:t>
          </w:r>
          <w:r>
            <w:rPr>
              <w:i/>
              <w:iCs/>
              <w:noProof/>
            </w:rPr>
            <w:t>All Shook Up: How Rock and Roll Changed America.</w:t>
          </w:r>
          <w:r>
            <w:rPr>
              <w:noProof/>
            </w:rPr>
            <w:t xml:space="preserve"> New York, New York, Estados Unidos: Oxford University Press.</w:t>
          </w:r>
        </w:p>
        <w:p w14:paraId="2490A4A6" w14:textId="77777777" w:rsidR="00307022" w:rsidRDefault="00307022" w:rsidP="00307022">
          <w:pPr>
            <w:pStyle w:val="Bibliography"/>
            <w:spacing w:line="480" w:lineRule="auto"/>
            <w:ind w:hanging="709"/>
            <w:rPr>
              <w:noProof/>
            </w:rPr>
          </w:pPr>
          <w:r>
            <w:rPr>
              <w:noProof/>
            </w:rPr>
            <w:t xml:space="preserve">Anderson, W. (1982). Magazine/Book Editor. (M. E. Journal, Ed.) </w:t>
          </w:r>
          <w:r>
            <w:rPr>
              <w:i/>
              <w:iCs/>
              <w:noProof/>
            </w:rPr>
            <w:t>Jstor</w:t>
          </w:r>
          <w:r>
            <w:rPr>
              <w:noProof/>
            </w:rPr>
            <w:t xml:space="preserve"> </w:t>
          </w:r>
          <w:r>
            <w:rPr>
              <w:i/>
              <w:iCs/>
              <w:noProof/>
            </w:rPr>
            <w:t>, 69</w:t>
          </w:r>
          <w:r>
            <w:rPr>
              <w:noProof/>
            </w:rPr>
            <w:t xml:space="preserve"> (2), 53-54.</w:t>
          </w:r>
        </w:p>
        <w:p w14:paraId="5C092CA6" w14:textId="77777777" w:rsidR="00307022" w:rsidRDefault="00307022" w:rsidP="00307022">
          <w:pPr>
            <w:pStyle w:val="Bibliography"/>
            <w:spacing w:line="480" w:lineRule="auto"/>
            <w:ind w:hanging="709"/>
            <w:rPr>
              <w:noProof/>
            </w:rPr>
          </w:pPr>
          <w:r>
            <w:rPr>
              <w:noProof/>
            </w:rPr>
            <w:t xml:space="preserve">Asamblea Nacional. (2013). </w:t>
          </w:r>
          <w:r>
            <w:rPr>
              <w:i/>
              <w:iCs/>
              <w:noProof/>
            </w:rPr>
            <w:t>Ley Orgánica de Comunicación: Art. 42.- Libre ejercicio de la comunicación.</w:t>
          </w:r>
          <w:r>
            <w:rPr>
              <w:noProof/>
            </w:rPr>
            <w:t xml:space="preserve"> Quito, Pichincha, Ecuador.</w:t>
          </w:r>
        </w:p>
        <w:p w14:paraId="6702CCEB" w14:textId="77777777" w:rsidR="00307022" w:rsidRDefault="00307022" w:rsidP="00307022">
          <w:pPr>
            <w:pStyle w:val="Bibliography"/>
            <w:spacing w:line="480" w:lineRule="auto"/>
            <w:ind w:hanging="709"/>
            <w:rPr>
              <w:noProof/>
            </w:rPr>
          </w:pPr>
          <w:r>
            <w:rPr>
              <w:noProof/>
            </w:rPr>
            <w:t>Attali, J. (1995). Ruidos, ensayo sobre la economía política de la música.</w:t>
          </w:r>
        </w:p>
        <w:p w14:paraId="717C53CC" w14:textId="77777777" w:rsidR="00307022" w:rsidRDefault="00307022" w:rsidP="00307022">
          <w:pPr>
            <w:pStyle w:val="Bibliography"/>
            <w:spacing w:line="480" w:lineRule="auto"/>
            <w:ind w:hanging="709"/>
            <w:rPr>
              <w:noProof/>
            </w:rPr>
          </w:pPr>
          <w:r>
            <w:rPr>
              <w:noProof/>
            </w:rPr>
            <w:t xml:space="preserve">Barreto, L. L. (07 de septiembre de 2012). </w:t>
          </w:r>
          <w:r>
            <w:rPr>
              <w:i/>
              <w:iCs/>
              <w:noProof/>
            </w:rPr>
            <w:t>La Literatura y La Vida: "Imagine", de John Lennon: himno a la paz</w:t>
          </w:r>
          <w:r>
            <w:rPr>
              <w:noProof/>
            </w:rPr>
            <w:t>. From Blospot.com: http://blogdeleonbarreto.blogspot.com/2012/09/imagine-de-john-lennon-himno-la-paz.html</w:t>
          </w:r>
        </w:p>
        <w:p w14:paraId="49A79FB0" w14:textId="77777777" w:rsidR="00307022" w:rsidRDefault="00307022" w:rsidP="00307022">
          <w:pPr>
            <w:pStyle w:val="Bibliography"/>
            <w:spacing w:line="480" w:lineRule="auto"/>
            <w:ind w:hanging="709"/>
            <w:rPr>
              <w:noProof/>
            </w:rPr>
          </w:pPr>
          <w:r>
            <w:rPr>
              <w:noProof/>
            </w:rPr>
            <w:t>Brauer, T. (09 de mayo de 2014). El Rol de la Prensa en torno a la Industria Musical. (G. Larrea, Interviewer) Quito, Ecuador.</w:t>
          </w:r>
        </w:p>
        <w:p w14:paraId="3EA5F00A" w14:textId="77777777" w:rsidR="00307022" w:rsidRDefault="00307022" w:rsidP="00307022">
          <w:pPr>
            <w:pStyle w:val="Bibliography"/>
            <w:spacing w:line="480" w:lineRule="auto"/>
            <w:ind w:hanging="709"/>
            <w:rPr>
              <w:noProof/>
            </w:rPr>
          </w:pPr>
          <w:r>
            <w:rPr>
              <w:noProof/>
            </w:rPr>
            <w:lastRenderedPageBreak/>
            <w:t xml:space="preserve">Brennan, M. (2006). The Rough Guide to Critics: Musicians Discuss the Role of the Music Press. (P. Music, Ed.) </w:t>
          </w:r>
          <w:r>
            <w:rPr>
              <w:i/>
              <w:iCs/>
              <w:noProof/>
            </w:rPr>
            <w:t>http://www.jstor.org/stable/3877560</w:t>
          </w:r>
          <w:r>
            <w:rPr>
              <w:noProof/>
            </w:rPr>
            <w:t xml:space="preserve"> </w:t>
          </w:r>
          <w:r>
            <w:rPr>
              <w:i/>
              <w:iCs/>
              <w:noProof/>
            </w:rPr>
            <w:t>, 25</w:t>
          </w:r>
          <w:r>
            <w:rPr>
              <w:noProof/>
            </w:rPr>
            <w:t xml:space="preserve"> (2), 221-234.</w:t>
          </w:r>
        </w:p>
        <w:p w14:paraId="7EF685F2" w14:textId="77777777" w:rsidR="00307022" w:rsidRDefault="00307022" w:rsidP="00307022">
          <w:pPr>
            <w:pStyle w:val="Bibliography"/>
            <w:spacing w:line="480" w:lineRule="auto"/>
            <w:ind w:hanging="709"/>
            <w:rPr>
              <w:noProof/>
            </w:rPr>
          </w:pPr>
          <w:r>
            <w:rPr>
              <w:noProof/>
            </w:rPr>
            <w:t>Cortés, M. L. (10 de 02 de 2010). Elementos de Valoración de las Noticias. Medillín, Antioquia, Colombia.</w:t>
          </w:r>
        </w:p>
        <w:p w14:paraId="527D9EB5" w14:textId="77777777" w:rsidR="00307022" w:rsidRDefault="00307022" w:rsidP="00307022">
          <w:pPr>
            <w:pStyle w:val="Bibliography"/>
            <w:spacing w:line="480" w:lineRule="auto"/>
            <w:ind w:hanging="709"/>
            <w:rPr>
              <w:noProof/>
            </w:rPr>
          </w:pPr>
          <w:r>
            <w:rPr>
              <w:noProof/>
            </w:rPr>
            <w:t xml:space="preserve">Cruz, P., &amp; Rosero, S. (2012). </w:t>
          </w:r>
          <w:r>
            <w:rPr>
              <w:i/>
              <w:iCs/>
              <w:noProof/>
            </w:rPr>
            <w:t>El periodismo cultural en los medios ecuatorianos.</w:t>
          </w:r>
          <w:r>
            <w:rPr>
              <w:noProof/>
            </w:rPr>
            <w:t xml:space="preserve"> Quito, Pichincha, Ecuador: Editorial "Quipus", CIESPAL.</w:t>
          </w:r>
        </w:p>
        <w:p w14:paraId="383E6118" w14:textId="77777777" w:rsidR="00307022" w:rsidRDefault="00307022" w:rsidP="00307022">
          <w:pPr>
            <w:pStyle w:val="Bibliography"/>
            <w:spacing w:line="480" w:lineRule="auto"/>
            <w:ind w:hanging="709"/>
            <w:rPr>
              <w:noProof/>
            </w:rPr>
          </w:pPr>
          <w:r>
            <w:rPr>
              <w:noProof/>
            </w:rPr>
            <w:t xml:space="preserve">Fettback, D. (2012). </w:t>
          </w:r>
          <w:r>
            <w:rPr>
              <w:i/>
              <w:iCs/>
              <w:noProof/>
            </w:rPr>
            <w:t>How to Interview Like a Rock Star.</w:t>
          </w:r>
          <w:r>
            <w:rPr>
              <w:noProof/>
            </w:rPr>
            <w:t xml:space="preserve"> popYOUlarity Enterprises.</w:t>
          </w:r>
        </w:p>
        <w:p w14:paraId="4C1F994E" w14:textId="77777777" w:rsidR="00307022" w:rsidRDefault="00307022" w:rsidP="00307022">
          <w:pPr>
            <w:pStyle w:val="Bibliography"/>
            <w:spacing w:line="480" w:lineRule="auto"/>
            <w:ind w:hanging="709"/>
            <w:rPr>
              <w:noProof/>
            </w:rPr>
          </w:pPr>
          <w:r>
            <w:rPr>
              <w:noProof/>
            </w:rPr>
            <w:t xml:space="preserve">Gapper, G. (1970). Comunication between Critics and Educators All Important to Save Music as Humanizer. (M. E. Journal, Ed.) </w:t>
          </w:r>
          <w:r>
            <w:rPr>
              <w:i/>
              <w:iCs/>
              <w:noProof/>
            </w:rPr>
            <w:t>Jstor</w:t>
          </w:r>
          <w:r>
            <w:rPr>
              <w:noProof/>
            </w:rPr>
            <w:t xml:space="preserve"> </w:t>
          </w:r>
          <w:r>
            <w:rPr>
              <w:i/>
              <w:iCs/>
              <w:noProof/>
            </w:rPr>
            <w:t>, 56</w:t>
          </w:r>
          <w:r>
            <w:rPr>
              <w:noProof/>
            </w:rPr>
            <w:t xml:space="preserve"> (7), 66-67.</w:t>
          </w:r>
        </w:p>
        <w:p w14:paraId="73491907" w14:textId="77777777" w:rsidR="00307022" w:rsidRDefault="00307022" w:rsidP="00307022">
          <w:pPr>
            <w:pStyle w:val="Bibliography"/>
            <w:spacing w:line="480" w:lineRule="auto"/>
            <w:ind w:hanging="709"/>
            <w:rPr>
              <w:noProof/>
            </w:rPr>
          </w:pPr>
          <w:r>
            <w:rPr>
              <w:noProof/>
            </w:rPr>
            <w:t>Garzón, A. M. (17 de 03 de 2014). Periodismo Musical en el Ecuador. (G. Larrea, Interviewer) Quito, Ecuador.</w:t>
          </w:r>
        </w:p>
        <w:p w14:paraId="56521DA0" w14:textId="77777777" w:rsidR="00307022" w:rsidRDefault="00307022" w:rsidP="00307022">
          <w:pPr>
            <w:pStyle w:val="Bibliography"/>
            <w:spacing w:line="480" w:lineRule="auto"/>
            <w:ind w:hanging="709"/>
            <w:rPr>
              <w:noProof/>
            </w:rPr>
          </w:pPr>
          <w:r>
            <w:rPr>
              <w:noProof/>
            </w:rPr>
            <w:t>Guzman, I. (09 de 04 de 2014). Noticias Musicales dentro de la Redacción de diario El Comercio. (G. Larrea, Interviewer) Quito, Ecuador.</w:t>
          </w:r>
        </w:p>
        <w:p w14:paraId="2747552C" w14:textId="77777777" w:rsidR="00307022" w:rsidRDefault="00307022" w:rsidP="00307022">
          <w:pPr>
            <w:pStyle w:val="Bibliography"/>
            <w:spacing w:line="480" w:lineRule="auto"/>
            <w:ind w:hanging="709"/>
            <w:rPr>
              <w:noProof/>
            </w:rPr>
          </w:pPr>
          <w:r>
            <w:rPr>
              <w:noProof/>
            </w:rPr>
            <w:t xml:space="preserve">López Narváez, X. (13 de 01 de 2013). La no industria musical en Ecuador: hacia la recuperación de un paciente terminal. </w:t>
          </w:r>
          <w:r>
            <w:rPr>
              <w:i/>
              <w:iCs/>
              <w:noProof/>
            </w:rPr>
            <w:t>Diario El Telégrafo</w:t>
          </w:r>
          <w:r>
            <w:rPr>
              <w:noProof/>
            </w:rPr>
            <w:t xml:space="preserve"> .</w:t>
          </w:r>
        </w:p>
        <w:p w14:paraId="769B4ED9" w14:textId="77777777" w:rsidR="00307022" w:rsidRDefault="00307022" w:rsidP="00307022">
          <w:pPr>
            <w:pStyle w:val="Bibliography"/>
            <w:spacing w:line="480" w:lineRule="auto"/>
            <w:ind w:hanging="709"/>
            <w:rPr>
              <w:noProof/>
            </w:rPr>
          </w:pPr>
          <w:r>
            <w:rPr>
              <w:noProof/>
            </w:rPr>
            <w:t xml:space="preserve">O´Reilly, T. (25 de 01 de 2014). </w:t>
          </w:r>
          <w:r>
            <w:rPr>
              <w:i/>
              <w:iCs/>
              <w:noProof/>
            </w:rPr>
            <w:t>The Marketing of Rock ´N Roll- Part One</w:t>
          </w:r>
          <w:r>
            <w:rPr>
              <w:noProof/>
            </w:rPr>
            <w:t>. Retrieved 22 de 04 de 2014 from CBCradio: Under the Influence: http://www.cbc.ca/undertheinfluence/season-3/2014/01/25/the-marketing-of-rock-n-roll---part-one-1/</w:t>
          </w:r>
        </w:p>
        <w:p w14:paraId="3F2CE12E" w14:textId="77777777" w:rsidR="00307022" w:rsidRDefault="00307022" w:rsidP="00307022">
          <w:pPr>
            <w:pStyle w:val="Bibliography"/>
            <w:spacing w:line="480" w:lineRule="auto"/>
            <w:ind w:hanging="709"/>
            <w:rPr>
              <w:noProof/>
            </w:rPr>
          </w:pPr>
          <w:r>
            <w:rPr>
              <w:noProof/>
            </w:rPr>
            <w:t xml:space="preserve">Passman, D. S. (2012). </w:t>
          </w:r>
          <w:r>
            <w:rPr>
              <w:i/>
              <w:iCs/>
              <w:noProof/>
            </w:rPr>
            <w:t>All you Need to Know About the Music Business</w:t>
          </w:r>
          <w:r>
            <w:rPr>
              <w:noProof/>
            </w:rPr>
            <w:t xml:space="preserve"> (8ª ed.). New York, New York, Estados Unidos: Simon &amp; Schuster.</w:t>
          </w:r>
        </w:p>
        <w:p w14:paraId="37C76F6A" w14:textId="77777777" w:rsidR="00307022" w:rsidRDefault="00307022" w:rsidP="00307022">
          <w:pPr>
            <w:pStyle w:val="Bibliography"/>
            <w:spacing w:line="480" w:lineRule="auto"/>
            <w:ind w:hanging="709"/>
            <w:rPr>
              <w:noProof/>
            </w:rPr>
          </w:pPr>
          <w:r>
            <w:rPr>
              <w:noProof/>
            </w:rPr>
            <w:lastRenderedPageBreak/>
            <w:t xml:space="preserve">Quirk, T., &amp; Tonybee, J. (2005). Going throught the Motions: Popular Music Performance in Journalism and in Academic Discourse. (T. M. Popular Music, Ed.) </w:t>
          </w:r>
          <w:r>
            <w:rPr>
              <w:i/>
              <w:iCs/>
              <w:noProof/>
            </w:rPr>
            <w:t>Jstor</w:t>
          </w:r>
          <w:r>
            <w:rPr>
              <w:noProof/>
            </w:rPr>
            <w:t xml:space="preserve"> </w:t>
          </w:r>
          <w:r>
            <w:rPr>
              <w:i/>
              <w:iCs/>
              <w:noProof/>
            </w:rPr>
            <w:t>, 24</w:t>
          </w:r>
          <w:r>
            <w:rPr>
              <w:noProof/>
            </w:rPr>
            <w:t xml:space="preserve"> (3), 399-413.</w:t>
          </w:r>
        </w:p>
        <w:p w14:paraId="7909F6D8" w14:textId="77777777" w:rsidR="00307022" w:rsidRDefault="00307022" w:rsidP="00307022">
          <w:pPr>
            <w:pStyle w:val="Bibliography"/>
            <w:spacing w:line="480" w:lineRule="auto"/>
            <w:ind w:hanging="709"/>
            <w:rPr>
              <w:noProof/>
            </w:rPr>
          </w:pPr>
          <w:r>
            <w:rPr>
              <w:noProof/>
            </w:rPr>
            <w:t xml:space="preserve">R.A.E. (n.d.). </w:t>
          </w:r>
          <w:r>
            <w:rPr>
              <w:i/>
              <w:iCs/>
              <w:noProof/>
            </w:rPr>
            <w:t>Crítica definición</w:t>
          </w:r>
          <w:r>
            <w:rPr>
              <w:noProof/>
            </w:rPr>
            <w:t>. From Diccionario de la Real Academia de la Lengua Española de Uso Diario: http://lema.rae.es/drae/srv/search?key=cr%C3%ADtica</w:t>
          </w:r>
        </w:p>
        <w:p w14:paraId="0E4FA54C" w14:textId="77777777" w:rsidR="00307022" w:rsidRDefault="00307022" w:rsidP="00307022">
          <w:pPr>
            <w:pStyle w:val="Bibliography"/>
            <w:spacing w:line="480" w:lineRule="auto"/>
            <w:ind w:hanging="709"/>
            <w:rPr>
              <w:noProof/>
            </w:rPr>
          </w:pPr>
          <w:r>
            <w:rPr>
              <w:noProof/>
            </w:rPr>
            <w:t xml:space="preserve">Supple, L. (2013). </w:t>
          </w:r>
          <w:r>
            <w:rPr>
              <w:i/>
              <w:iCs/>
              <w:noProof/>
            </w:rPr>
            <w:t>Music Journalism 101.</w:t>
          </w:r>
          <w:r>
            <w:rPr>
              <w:noProof/>
            </w:rPr>
            <w:t xml:space="preserve"> Kindle.</w:t>
          </w:r>
        </w:p>
        <w:p w14:paraId="20850C95" w14:textId="77777777" w:rsidR="00307022" w:rsidRDefault="00307022" w:rsidP="00307022">
          <w:pPr>
            <w:pStyle w:val="Bibliography"/>
            <w:spacing w:line="480" w:lineRule="auto"/>
            <w:ind w:hanging="709"/>
            <w:rPr>
              <w:noProof/>
            </w:rPr>
          </w:pPr>
          <w:r>
            <w:rPr>
              <w:noProof/>
            </w:rPr>
            <w:t xml:space="preserve">Vascones Muñoz, P. (2013). </w:t>
          </w:r>
          <w:r>
            <w:rPr>
              <w:i/>
              <w:iCs/>
              <w:noProof/>
            </w:rPr>
            <w:t>Introducción a la Historia de la Musica.</w:t>
          </w:r>
          <w:r>
            <w:rPr>
              <w:noProof/>
            </w:rPr>
            <w:t xml:space="preserve"> (U. C. Music, Ed.) Quito.</w:t>
          </w:r>
        </w:p>
        <w:p w14:paraId="2B407DE8" w14:textId="77777777" w:rsidR="00307022" w:rsidRDefault="00307022" w:rsidP="00307022">
          <w:pPr>
            <w:pStyle w:val="Bibliography"/>
            <w:spacing w:line="480" w:lineRule="auto"/>
            <w:ind w:hanging="709"/>
            <w:rPr>
              <w:noProof/>
            </w:rPr>
          </w:pPr>
          <w:r>
            <w:rPr>
              <w:noProof/>
            </w:rPr>
            <w:t>Viteri, J. P. (17 de 03 de 2014). Música y Sociedad. (G. Larrea, Interviewer) Quito, Ecuador.</w:t>
          </w:r>
        </w:p>
        <w:p w14:paraId="642AF596" w14:textId="77777777" w:rsidR="00307022" w:rsidRDefault="00307022" w:rsidP="00307022">
          <w:pPr>
            <w:pStyle w:val="Bibliography"/>
            <w:spacing w:line="480" w:lineRule="auto"/>
            <w:ind w:hanging="709"/>
            <w:rPr>
              <w:noProof/>
            </w:rPr>
          </w:pPr>
          <w:r>
            <w:rPr>
              <w:noProof/>
            </w:rPr>
            <w:t>Wikström, P. (2013). The Music Industry: Music in the Cloud (DMS - Digital Media and Society).</w:t>
          </w:r>
        </w:p>
        <w:p w14:paraId="5F1C6032" w14:textId="77777777" w:rsidR="00307022" w:rsidRDefault="00307022" w:rsidP="00307022">
          <w:pPr>
            <w:pStyle w:val="Bibliography"/>
            <w:spacing w:line="480" w:lineRule="auto"/>
            <w:ind w:hanging="709"/>
            <w:rPr>
              <w:noProof/>
            </w:rPr>
          </w:pPr>
          <w:r>
            <w:rPr>
              <w:noProof/>
            </w:rPr>
            <w:t xml:space="preserve">Willis, T. (1977). Music Critic. (C. i. Music Educators Journal, Ed.) </w:t>
          </w:r>
          <w:r>
            <w:rPr>
              <w:i/>
              <w:iCs/>
              <w:noProof/>
            </w:rPr>
            <w:t>Jstor</w:t>
          </w:r>
          <w:r>
            <w:rPr>
              <w:noProof/>
            </w:rPr>
            <w:t xml:space="preserve"> </w:t>
          </w:r>
          <w:r>
            <w:rPr>
              <w:i/>
              <w:iCs/>
              <w:noProof/>
            </w:rPr>
            <w:t>, 63</w:t>
          </w:r>
          <w:r>
            <w:rPr>
              <w:noProof/>
            </w:rPr>
            <w:t xml:space="preserve"> (7), 113-115.</w:t>
          </w:r>
        </w:p>
        <w:p w14:paraId="5EA33CCC" w14:textId="77777777" w:rsidR="00307022" w:rsidRDefault="007C7DE3" w:rsidP="00307022">
          <w:pPr>
            <w:spacing w:line="480" w:lineRule="auto"/>
            <w:ind w:left="709" w:hanging="709"/>
          </w:pPr>
        </w:p>
      </w:sdtContent>
    </w:sdt>
    <w:p w14:paraId="376047C2" w14:textId="77777777" w:rsidR="00307022" w:rsidRDefault="00307022" w:rsidP="00307022">
      <w:pPr>
        <w:spacing w:line="480" w:lineRule="auto"/>
        <w:ind w:left="709" w:hanging="709"/>
      </w:pPr>
    </w:p>
    <w:p w14:paraId="03ADBBAA" w14:textId="77777777" w:rsidR="00307022" w:rsidRDefault="00307022" w:rsidP="00307022">
      <w:pPr>
        <w:spacing w:line="480" w:lineRule="auto"/>
        <w:ind w:left="709" w:hanging="709"/>
      </w:pPr>
    </w:p>
    <w:p w14:paraId="3B052899" w14:textId="77777777" w:rsidR="00307022" w:rsidRDefault="00307022" w:rsidP="00307022">
      <w:pPr>
        <w:spacing w:line="480" w:lineRule="auto"/>
        <w:ind w:left="709" w:hanging="709"/>
      </w:pPr>
    </w:p>
    <w:p w14:paraId="4FF34621" w14:textId="77777777" w:rsidR="00307022" w:rsidRDefault="00307022" w:rsidP="00307022">
      <w:pPr>
        <w:spacing w:line="480" w:lineRule="auto"/>
        <w:ind w:firstLine="709"/>
        <w:jc w:val="center"/>
      </w:pPr>
    </w:p>
    <w:sectPr w:rsidR="00307022" w:rsidSect="003704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637"/>
    <w:multiLevelType w:val="hybridMultilevel"/>
    <w:tmpl w:val="6B04FC5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C303B21"/>
    <w:multiLevelType w:val="hybridMultilevel"/>
    <w:tmpl w:val="3486593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4D55770"/>
    <w:multiLevelType w:val="hybridMultilevel"/>
    <w:tmpl w:val="5E0C62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9B95255"/>
    <w:multiLevelType w:val="hybridMultilevel"/>
    <w:tmpl w:val="6B04FC5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F81281B"/>
    <w:multiLevelType w:val="hybridMultilevel"/>
    <w:tmpl w:val="91C25E5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
    <w:nsid w:val="3EC95917"/>
    <w:multiLevelType w:val="hybridMultilevel"/>
    <w:tmpl w:val="0E6E07E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EA7242B"/>
    <w:multiLevelType w:val="hybridMultilevel"/>
    <w:tmpl w:val="7BCA773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22"/>
    <w:rsid w:val="00307022"/>
    <w:rsid w:val="003704AA"/>
    <w:rsid w:val="007C7DE3"/>
    <w:rsid w:val="00EA5F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95A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aliases w:val="APA References"/>
    <w:qFormat/>
    <w:rsid w:val="00307022"/>
    <w:rPr>
      <w:rFonts w:ascii="Times New Roman" w:eastAsia="Times New Roman" w:hAnsi="Times New Roman" w:cs="Times New Roman"/>
    </w:rPr>
  </w:style>
  <w:style w:type="paragraph" w:styleId="Heading1">
    <w:name w:val="heading 1"/>
    <w:aliases w:val="APA Nivel 1"/>
    <w:basedOn w:val="USFQAPA1"/>
    <w:link w:val="Heading1Char"/>
    <w:autoRedefine/>
    <w:uiPriority w:val="9"/>
    <w:qFormat/>
    <w:rsid w:val="00307022"/>
    <w:rPr>
      <w:color w:val="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Nivel 1 Char"/>
    <w:basedOn w:val="DefaultParagraphFont"/>
    <w:link w:val="Heading1"/>
    <w:uiPriority w:val="9"/>
    <w:rsid w:val="00307022"/>
    <w:rPr>
      <w:rFonts w:ascii="Times New Roman" w:eastAsia="Times" w:hAnsi="Times New Roman" w:cs="Times New Roman"/>
      <w:b/>
      <w:caps/>
      <w:color w:val="000000"/>
      <w:lang w:eastAsia="es-ES_tradnl"/>
    </w:rPr>
  </w:style>
  <w:style w:type="paragraph" w:customStyle="1" w:styleId="USFQAPA1">
    <w:name w:val="USFQ APA 1"/>
    <w:link w:val="USFQAPA1Car"/>
    <w:autoRedefine/>
    <w:rsid w:val="00307022"/>
    <w:pPr>
      <w:spacing w:before="240" w:after="480" w:line="480" w:lineRule="auto"/>
      <w:ind w:firstLine="709"/>
      <w:outlineLvl w:val="0"/>
    </w:pPr>
    <w:rPr>
      <w:rFonts w:ascii="Times New Roman" w:eastAsia="Times" w:hAnsi="Times New Roman" w:cs="Times New Roman"/>
      <w:b/>
      <w:caps/>
      <w:lang w:val="es-ES" w:eastAsia="es-ES_tradnl"/>
    </w:rPr>
  </w:style>
  <w:style w:type="paragraph" w:customStyle="1" w:styleId="USFQAPA2">
    <w:name w:val="USFQ APA 2"/>
    <w:autoRedefine/>
    <w:rsid w:val="00307022"/>
    <w:pPr>
      <w:spacing w:before="240" w:after="240"/>
      <w:outlineLvl w:val="1"/>
    </w:pPr>
    <w:rPr>
      <w:rFonts w:ascii="Times New Roman" w:eastAsia="Times New Roman" w:hAnsi="Times New Roman" w:cs="Times New Roman"/>
      <w:b/>
      <w:szCs w:val="32"/>
      <w:lang w:val="es-ES"/>
    </w:rPr>
  </w:style>
  <w:style w:type="paragraph" w:customStyle="1" w:styleId="USFQAPATexto12pt">
    <w:name w:val="USFQ APA Texto 12 pt"/>
    <w:basedOn w:val="Normal"/>
    <w:autoRedefine/>
    <w:rsid w:val="00307022"/>
    <w:pPr>
      <w:spacing w:line="480" w:lineRule="auto"/>
      <w:ind w:firstLine="708"/>
    </w:pPr>
  </w:style>
  <w:style w:type="paragraph" w:styleId="NormalWeb">
    <w:name w:val="Normal (Web)"/>
    <w:basedOn w:val="Normal"/>
    <w:uiPriority w:val="99"/>
    <w:rsid w:val="00307022"/>
    <w:pPr>
      <w:spacing w:beforeLines="1" w:afterLines="1"/>
    </w:pPr>
    <w:rPr>
      <w:rFonts w:ascii="Times" w:hAnsi="Times"/>
      <w:sz w:val="20"/>
      <w:szCs w:val="20"/>
    </w:rPr>
  </w:style>
  <w:style w:type="character" w:customStyle="1" w:styleId="USFQAPA1Car">
    <w:name w:val="USFQ APA 1 Car"/>
    <w:basedOn w:val="DefaultParagraphFont"/>
    <w:link w:val="USFQAPA1"/>
    <w:rsid w:val="00307022"/>
    <w:rPr>
      <w:rFonts w:ascii="Times New Roman" w:eastAsia="Times" w:hAnsi="Times New Roman" w:cs="Times New Roman"/>
      <w:b/>
      <w:caps/>
      <w:lang w:val="es-ES" w:eastAsia="es-ES_tradnl"/>
    </w:rPr>
  </w:style>
  <w:style w:type="character" w:styleId="HTMLTypewriter">
    <w:name w:val="HTML Typewriter"/>
    <w:basedOn w:val="DefaultParagraphFont"/>
    <w:rsid w:val="00307022"/>
    <w:rPr>
      <w:rFonts w:ascii="Courier New" w:eastAsia="Times New Roman" w:hAnsi="Courier New" w:cs="Courier New"/>
      <w:sz w:val="20"/>
      <w:szCs w:val="20"/>
    </w:rPr>
  </w:style>
  <w:style w:type="paragraph" w:styleId="Bibliography">
    <w:name w:val="Bibliography"/>
    <w:basedOn w:val="Normal"/>
    <w:next w:val="Normal"/>
    <w:rsid w:val="00307022"/>
  </w:style>
  <w:style w:type="paragraph" w:customStyle="1" w:styleId="q">
    <w:name w:val="q"/>
    <w:basedOn w:val="Normal"/>
    <w:rsid w:val="00307022"/>
    <w:pPr>
      <w:spacing w:before="100" w:beforeAutospacing="1" w:after="100" w:afterAutospacing="1"/>
    </w:pPr>
    <w:rPr>
      <w:rFonts w:ascii="Times" w:hAnsi="Times"/>
      <w:sz w:val="20"/>
      <w:szCs w:val="20"/>
    </w:rPr>
  </w:style>
  <w:style w:type="character" w:customStyle="1" w:styleId="b">
    <w:name w:val="b"/>
    <w:basedOn w:val="DefaultParagraphFont"/>
    <w:rsid w:val="00307022"/>
  </w:style>
  <w:style w:type="paragraph" w:styleId="BalloonText">
    <w:name w:val="Balloon Text"/>
    <w:basedOn w:val="Normal"/>
    <w:link w:val="BalloonTextChar"/>
    <w:uiPriority w:val="99"/>
    <w:semiHidden/>
    <w:unhideWhenUsed/>
    <w:rsid w:val="00307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02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aliases w:val="APA References"/>
    <w:qFormat/>
    <w:rsid w:val="00307022"/>
    <w:rPr>
      <w:rFonts w:ascii="Times New Roman" w:eastAsia="Times New Roman" w:hAnsi="Times New Roman" w:cs="Times New Roman"/>
    </w:rPr>
  </w:style>
  <w:style w:type="paragraph" w:styleId="Heading1">
    <w:name w:val="heading 1"/>
    <w:aliases w:val="APA Nivel 1"/>
    <w:basedOn w:val="USFQAPA1"/>
    <w:link w:val="Heading1Char"/>
    <w:autoRedefine/>
    <w:uiPriority w:val="9"/>
    <w:qFormat/>
    <w:rsid w:val="00307022"/>
    <w:rPr>
      <w:color w:val="00000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Nivel 1 Char"/>
    <w:basedOn w:val="DefaultParagraphFont"/>
    <w:link w:val="Heading1"/>
    <w:uiPriority w:val="9"/>
    <w:rsid w:val="00307022"/>
    <w:rPr>
      <w:rFonts w:ascii="Times New Roman" w:eastAsia="Times" w:hAnsi="Times New Roman" w:cs="Times New Roman"/>
      <w:b/>
      <w:caps/>
      <w:color w:val="000000"/>
      <w:lang w:eastAsia="es-ES_tradnl"/>
    </w:rPr>
  </w:style>
  <w:style w:type="paragraph" w:customStyle="1" w:styleId="USFQAPA1">
    <w:name w:val="USFQ APA 1"/>
    <w:link w:val="USFQAPA1Car"/>
    <w:autoRedefine/>
    <w:rsid w:val="00307022"/>
    <w:pPr>
      <w:spacing w:before="240" w:after="480" w:line="480" w:lineRule="auto"/>
      <w:ind w:firstLine="709"/>
      <w:outlineLvl w:val="0"/>
    </w:pPr>
    <w:rPr>
      <w:rFonts w:ascii="Times New Roman" w:eastAsia="Times" w:hAnsi="Times New Roman" w:cs="Times New Roman"/>
      <w:b/>
      <w:caps/>
      <w:lang w:val="es-ES" w:eastAsia="es-ES_tradnl"/>
    </w:rPr>
  </w:style>
  <w:style w:type="paragraph" w:customStyle="1" w:styleId="USFQAPA2">
    <w:name w:val="USFQ APA 2"/>
    <w:autoRedefine/>
    <w:rsid w:val="00307022"/>
    <w:pPr>
      <w:spacing w:before="240" w:after="240"/>
      <w:outlineLvl w:val="1"/>
    </w:pPr>
    <w:rPr>
      <w:rFonts w:ascii="Times New Roman" w:eastAsia="Times New Roman" w:hAnsi="Times New Roman" w:cs="Times New Roman"/>
      <w:b/>
      <w:szCs w:val="32"/>
      <w:lang w:val="es-ES"/>
    </w:rPr>
  </w:style>
  <w:style w:type="paragraph" w:customStyle="1" w:styleId="USFQAPATexto12pt">
    <w:name w:val="USFQ APA Texto 12 pt"/>
    <w:basedOn w:val="Normal"/>
    <w:autoRedefine/>
    <w:rsid w:val="00307022"/>
    <w:pPr>
      <w:spacing w:line="480" w:lineRule="auto"/>
      <w:ind w:firstLine="708"/>
    </w:pPr>
  </w:style>
  <w:style w:type="paragraph" w:styleId="NormalWeb">
    <w:name w:val="Normal (Web)"/>
    <w:basedOn w:val="Normal"/>
    <w:uiPriority w:val="99"/>
    <w:rsid w:val="00307022"/>
    <w:pPr>
      <w:spacing w:beforeLines="1" w:afterLines="1"/>
    </w:pPr>
    <w:rPr>
      <w:rFonts w:ascii="Times" w:hAnsi="Times"/>
      <w:sz w:val="20"/>
      <w:szCs w:val="20"/>
    </w:rPr>
  </w:style>
  <w:style w:type="character" w:customStyle="1" w:styleId="USFQAPA1Car">
    <w:name w:val="USFQ APA 1 Car"/>
    <w:basedOn w:val="DefaultParagraphFont"/>
    <w:link w:val="USFQAPA1"/>
    <w:rsid w:val="00307022"/>
    <w:rPr>
      <w:rFonts w:ascii="Times New Roman" w:eastAsia="Times" w:hAnsi="Times New Roman" w:cs="Times New Roman"/>
      <w:b/>
      <w:caps/>
      <w:lang w:val="es-ES" w:eastAsia="es-ES_tradnl"/>
    </w:rPr>
  </w:style>
  <w:style w:type="character" w:styleId="HTMLTypewriter">
    <w:name w:val="HTML Typewriter"/>
    <w:basedOn w:val="DefaultParagraphFont"/>
    <w:rsid w:val="00307022"/>
    <w:rPr>
      <w:rFonts w:ascii="Courier New" w:eastAsia="Times New Roman" w:hAnsi="Courier New" w:cs="Courier New"/>
      <w:sz w:val="20"/>
      <w:szCs w:val="20"/>
    </w:rPr>
  </w:style>
  <w:style w:type="paragraph" w:styleId="Bibliography">
    <w:name w:val="Bibliography"/>
    <w:basedOn w:val="Normal"/>
    <w:next w:val="Normal"/>
    <w:rsid w:val="00307022"/>
  </w:style>
  <w:style w:type="paragraph" w:customStyle="1" w:styleId="q">
    <w:name w:val="q"/>
    <w:basedOn w:val="Normal"/>
    <w:rsid w:val="00307022"/>
    <w:pPr>
      <w:spacing w:before="100" w:beforeAutospacing="1" w:after="100" w:afterAutospacing="1"/>
    </w:pPr>
    <w:rPr>
      <w:rFonts w:ascii="Times" w:hAnsi="Times"/>
      <w:sz w:val="20"/>
      <w:szCs w:val="20"/>
    </w:rPr>
  </w:style>
  <w:style w:type="character" w:customStyle="1" w:styleId="b">
    <w:name w:val="b"/>
    <w:basedOn w:val="DefaultParagraphFont"/>
    <w:rsid w:val="00307022"/>
  </w:style>
  <w:style w:type="paragraph" w:styleId="BalloonText">
    <w:name w:val="Balloon Text"/>
    <w:basedOn w:val="Normal"/>
    <w:link w:val="BalloonTextChar"/>
    <w:uiPriority w:val="99"/>
    <w:semiHidden/>
    <w:unhideWhenUsed/>
    <w:rsid w:val="00307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02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Let13</b:Tag>
    <b:SourceType>Book</b:SourceType>
    <b:Guid>{97506638-5848-2744-B854-AF45A5EDBF08}</b:Guid>
    <b:Title>Music Journalism 101</b:Title>
    <b:Year>2013</b:Year>
    <b:Publisher>Kindle</b:Publisher>
    <b:StandardNumber>978-0-9922837-0-4</b:StandardNumber>
    <b:Author>
      <b:Author>
        <b:NameList>
          <b:Person>
            <b:Last>Supple</b:Last>
            <b:First>Leticia</b:First>
          </b:Person>
        </b:NameList>
      </b:Author>
    </b:Author>
    <b:RefOrder>1</b:RefOrder>
  </b:Source>
  <b:Source>
    <b:Tag>Cor10</b:Tag>
    <b:SourceType>ElectronicSource</b:SourceType>
    <b:Guid>{6CDC3222-5BC7-2548-B1BB-C06F9A5C3AF0}</b:Guid>
    <b:Title>Elementos de Valoración de las Noticias</b:Title>
    <b:City>Medillín</b:City>
    <b:StateProvince>Antioquia</b:StateProvince>
    <b:CountryRegion>Colombia</b:CountryRegion>
    <b:Year>2010</b:Year>
    <b:ShortTitle>Producción de Prensa</b:ShortTitle>
    <b:ProductionCompany>Blogspot.com</b:ProductionCompany>
    <b:Month>02</b:Month>
    <b:Day>10</b:Day>
    <b:Author>
      <b:Author>
        <b:NameList>
          <b:Person>
            <b:Last>Cortés</b:Last>
            <b:Middle>Leany</b:Middle>
            <b:First>Maria</b:First>
          </b:Person>
        </b:NameList>
      </b:Author>
      <b:ProducerName>
        <b:NameList>
          <b:Person>
            <b:Last>http://leanycortesalvarez.blogspot.com/2010/02/elementos-de-valoracion-de-las-noticias.html</b:Last>
          </b:Person>
        </b:NameList>
      </b:ProducerName>
    </b:Author>
    <b:RefOrder>2</b:RefOrder>
  </b:Source>
  <b:Source>
    <b:Tag>Ana14</b:Tag>
    <b:SourceType>Interview</b:SourceType>
    <b:Guid>{493C6AAA-EC9B-5D40-A233-04F6A2D9CF5C}</b:Guid>
    <b:Title>Periodismo Musical en el Ecuador</b:Title>
    <b:City>Quito</b:City>
    <b:CountryRegion>Ecuador</b:CountryRegion>
    <b:Year>2014</b:Year>
    <b:Author>
      <b:Interviewee>
        <b:NameList>
          <b:Person>
            <b:Last>Garzón</b:Last>
            <b:First>Ana</b:First>
            <b:Middle>María</b:Middle>
          </b:Person>
        </b:NameList>
      </b:Interviewee>
      <b:Interviewer>
        <b:NameList>
          <b:Person>
            <b:Last>Larrea</b:Last>
            <b:First>Gabriela</b:First>
          </b:Person>
        </b:NameList>
      </b:Interviewer>
    </b:Author>
    <b:Month>03</b:Month>
    <b:Day>17</b:Day>
    <b:RefOrder>3</b:RefOrder>
  </b:Source>
  <b:Source>
    <b:Tag>RAE</b:Tag>
    <b:SourceType>InternetSite</b:SourceType>
    <b:Guid>{3BE9A890-A6A6-4941-BBC7-6DED0AB58778}</b:Guid>
    <b:Title>Crítica definición</b:Title>
    <b:Author>
      <b:Author>
        <b:NameList>
          <b:Person>
            <b:Last>R.A.E.</b:Last>
          </b:Person>
        </b:NameList>
      </b:Author>
    </b:Author>
    <b:InternetSiteTitle>Diccionario de la Real Academia de la Lengua Española de Uso Diario</b:InternetSiteTitle>
    <b:URL>http://lema.rae.es/drae/srv/search?key=cr%C3%ADtica</b:URL>
    <b:RefOrder>4</b:RefOrder>
  </b:Source>
  <b:Source>
    <b:Tag>Mat06</b:Tag>
    <b:SourceType>JournalArticle</b:SourceType>
    <b:Guid>{B1934951-571C-754F-9D08-CC043C83C13A}</b:Guid>
    <b:Author>
      <b:Author>
        <b:NameList>
          <b:Person>
            <b:Last>Brennan</b:Last>
            <b:First>Matt</b:First>
          </b:Person>
        </b:NameList>
      </b:Author>
      <b:Editor>
        <b:NameList>
          <b:Person>
            <b:Last>Music</b:Last>
            <b:First>Popular</b:First>
          </b:Person>
        </b:NameList>
      </b:Editor>
    </b:Author>
    <b:Title>The Rough Guide to Critics: Musicians Discuss the Role of the Music Press</b:Title>
    <b:JournalName>http://www.jstor.org/stable/3877560</b:JournalName>
    <b:Publisher>Cambridge University Press</b:Publisher>
    <b:City>Reino Unido</b:City>
    <b:Year>2006</b:Year>
    <b:Month>Mayo</b:Month>
    <b:Volume>25</b:Volume>
    <b:Issue>2</b:Issue>
    <b:Pages>221-234</b:Pages>
    <b:RefOrder>5</b:RefOrder>
  </b:Source>
  <b:Source>
    <b:Tag>Deb</b:Tag>
    <b:SourceType>Book</b:SourceType>
    <b:Guid>{54540054-6448-464F-9519-FCC0A5DE0733}</b:Guid>
    <b:Title>How to Interview Like a Rock Star</b:Title>
    <b:Author>
      <b:Author>
        <b:NameList>
          <b:Person>
            <b:Last>Fettback</b:Last>
            <b:First>Debbie</b:First>
          </b:Person>
        </b:NameList>
      </b:Author>
    </b:Author>
    <b:Publisher>popYOUlarity Enterprises</b:Publisher>
    <b:Year>2012</b:Year>
    <b:RefOrder>6</b:RefOrder>
  </b:Source>
  <b:Source>
    <b:Tag>Wil82</b:Tag>
    <b:SourceType>JournalArticle</b:SourceType>
    <b:Guid>{EAB34C0A-7E93-054A-9632-5145B923F3BF}</b:Guid>
    <b:Title>Magazine/Book Editor</b:Title>
    <b:Year>1982</b:Year>
    <b:Month>Octubre</b:Month>
    <b:Publisher>Sage Publications Inc. con respaldo de MENC: The National Association for Music</b:Publisher>
    <b:Pages>53-54</b:Pages>
    <b:Volume>69</b:Volume>
    <b:Issue>2</b:Issue>
    <b:Author>
      <b:Author>
        <b:NameList>
          <b:Person>
            <b:Last>Anderson</b:Last>
            <b:First>William</b:First>
          </b:Person>
        </b:NameList>
      </b:Author>
      <b:Editor>
        <b:NameList>
          <b:Person>
            <b:Last>Journal</b:Last>
            <b:First>Music</b:First>
            <b:Middle>Educators</b:Middle>
          </b:Person>
        </b:NameList>
      </b:Editor>
    </b:Author>
    <b:JournalName>Jstor</b:JournalName>
    <b:RefOrder>7</b:RefOrder>
  </b:Source>
</b:Sources>
</file>

<file path=customXml/itemProps1.xml><?xml version="1.0" encoding="utf-8"?>
<ds:datastoreItem xmlns:ds="http://schemas.openxmlformats.org/officeDocument/2006/customXml" ds:itemID="{375AA96D-C071-EC4B-AB13-30DA7BE5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3241</Words>
  <Characters>18480</Characters>
  <Application>Microsoft Macintosh Word</Application>
  <DocSecurity>0</DocSecurity>
  <Lines>154</Lines>
  <Paragraphs>43</Paragraphs>
  <ScaleCrop>false</ScaleCrop>
  <Company/>
  <LinksUpToDate>false</LinksUpToDate>
  <CharactersWithSpaces>21678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Larrea</dc:creator>
  <cp:keywords/>
  <dc:description/>
  <cp:lastModifiedBy>Gabriela Larrea</cp:lastModifiedBy>
  <cp:revision>2</cp:revision>
  <dcterms:created xsi:type="dcterms:W3CDTF">2014-12-07T17:35:00Z</dcterms:created>
  <dcterms:modified xsi:type="dcterms:W3CDTF">2014-12-07T17:38:00Z</dcterms:modified>
</cp:coreProperties>
</file>